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FE5" w:rsidRDefault="00413FE5">
      <w:pPr>
        <w:pStyle w:val="ConsPlusNormal"/>
        <w:jc w:val="both"/>
      </w:pPr>
      <w:bookmarkStart w:id="0" w:name="_GoBack"/>
      <w:bookmarkEnd w:id="0"/>
    </w:p>
    <w:p w:rsidR="00413FE5" w:rsidRDefault="00413FE5">
      <w:pPr>
        <w:pStyle w:val="ConsPlusTitle"/>
        <w:jc w:val="center"/>
      </w:pPr>
      <w:r>
        <w:t>ЗАКОН РЕСПУБЛИКИ БЕЛАРУСЬ</w:t>
      </w:r>
    </w:p>
    <w:p w:rsidR="00413FE5" w:rsidRDefault="00413FE5">
      <w:pPr>
        <w:pStyle w:val="ConsPlusTitle"/>
        <w:jc w:val="center"/>
      </w:pPr>
      <w:r>
        <w:t>27 декабря 2010 г. N 204-З</w:t>
      </w:r>
    </w:p>
    <w:p w:rsidR="00413FE5" w:rsidRDefault="00413FE5">
      <w:pPr>
        <w:pStyle w:val="ConsPlusTitle"/>
        <w:jc w:val="center"/>
      </w:pPr>
    </w:p>
    <w:p w:rsidR="00413FE5" w:rsidRDefault="00413FE5">
      <w:pPr>
        <w:pStyle w:val="ConsPlusTitle"/>
        <w:jc w:val="center"/>
      </w:pPr>
      <w:r>
        <w:t>О ВОЗОБНОВЛЯЕМЫХ ИСТОЧНИКАХ ЭНЕРГИИ</w:t>
      </w:r>
    </w:p>
    <w:p w:rsidR="00413FE5" w:rsidRDefault="00413FE5">
      <w:pPr>
        <w:pStyle w:val="ConsPlusNormal"/>
        <w:jc w:val="both"/>
      </w:pPr>
    </w:p>
    <w:p w:rsidR="00413FE5" w:rsidRDefault="00413FE5">
      <w:pPr>
        <w:pStyle w:val="ConsPlusNormal"/>
        <w:jc w:val="right"/>
      </w:pPr>
      <w:r>
        <w:t>Принят Палатой представителей 24 ноября 2010 года</w:t>
      </w:r>
    </w:p>
    <w:p w:rsidR="00413FE5" w:rsidRDefault="00413FE5">
      <w:pPr>
        <w:pStyle w:val="ConsPlusNormal"/>
        <w:jc w:val="right"/>
      </w:pPr>
      <w:r>
        <w:t>Одобрен Советом Республики 10 декабря 2010 года</w:t>
      </w:r>
    </w:p>
    <w:p w:rsidR="00413FE5" w:rsidRDefault="00413F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3FE5">
        <w:trPr>
          <w:jc w:val="center"/>
        </w:trPr>
        <w:tc>
          <w:tcPr>
            <w:tcW w:w="9294" w:type="dxa"/>
            <w:tcBorders>
              <w:top w:val="nil"/>
              <w:left w:val="single" w:sz="24" w:space="0" w:color="CED3F1"/>
              <w:bottom w:val="nil"/>
              <w:right w:val="single" w:sz="24" w:space="0" w:color="F4F3F8"/>
            </w:tcBorders>
            <w:shd w:val="clear" w:color="auto" w:fill="F4F3F8"/>
          </w:tcPr>
          <w:p w:rsidR="00413FE5" w:rsidRDefault="00413FE5">
            <w:pPr>
              <w:pStyle w:val="ConsPlusNormal"/>
              <w:jc w:val="center"/>
            </w:pPr>
            <w:r>
              <w:rPr>
                <w:color w:val="392C69"/>
              </w:rPr>
              <w:t xml:space="preserve">(в ред. </w:t>
            </w:r>
            <w:hyperlink r:id="rId4" w:history="1">
              <w:r>
                <w:rPr>
                  <w:color w:val="0000FF"/>
                </w:rPr>
                <w:t>Закона</w:t>
              </w:r>
            </w:hyperlink>
            <w:r>
              <w:rPr>
                <w:color w:val="392C69"/>
              </w:rPr>
              <w:t xml:space="preserve"> Республики Беларусь от 09.01.2018 N 91-З)</w:t>
            </w:r>
          </w:p>
        </w:tc>
      </w:tr>
    </w:tbl>
    <w:p w:rsidR="00413FE5" w:rsidRDefault="00413FE5">
      <w:pPr>
        <w:pStyle w:val="ConsPlusNormal"/>
        <w:jc w:val="both"/>
      </w:pPr>
    </w:p>
    <w:p w:rsidR="00413FE5" w:rsidRDefault="00413FE5">
      <w:pPr>
        <w:pStyle w:val="ConsPlusNormal"/>
        <w:ind w:firstLine="540"/>
        <w:jc w:val="both"/>
        <w:outlineLvl w:val="0"/>
      </w:pPr>
      <w:r>
        <w:rPr>
          <w:b/>
        </w:rPr>
        <w:t>Статья 1. Основные термины, применяемые в настоящем Законе, и их определения</w:t>
      </w:r>
    </w:p>
    <w:p w:rsidR="00413FE5" w:rsidRDefault="00413FE5">
      <w:pPr>
        <w:pStyle w:val="ConsPlusNormal"/>
        <w:jc w:val="both"/>
      </w:pPr>
    </w:p>
    <w:p w:rsidR="00413FE5" w:rsidRDefault="00413FE5">
      <w:pPr>
        <w:pStyle w:val="ConsPlusNormal"/>
        <w:ind w:firstLine="540"/>
        <w:jc w:val="both"/>
      </w:pPr>
      <w:r>
        <w:t>Для целей настоящего Закона используются следующие основные термины и их определения:</w:t>
      </w:r>
    </w:p>
    <w:p w:rsidR="00413FE5" w:rsidRDefault="00413FE5">
      <w:pPr>
        <w:pStyle w:val="ConsPlusNormal"/>
        <w:spacing w:before="220"/>
        <w:ind w:firstLine="540"/>
        <w:jc w:val="both"/>
      </w:pPr>
      <w:r>
        <w:t xml:space="preserve">возобновляемые источники энергии - энергия солнца, ветра, тепла земли, естественного движения водных потоков, древесного топлива, иных видов биомассы, биогаза, а также иные источники энергии, не относящиеся к </w:t>
      </w:r>
      <w:proofErr w:type="spellStart"/>
      <w:r>
        <w:t>невозобновляемым</w:t>
      </w:r>
      <w:proofErr w:type="spellEnd"/>
      <w:r>
        <w:t>;</w:t>
      </w:r>
    </w:p>
    <w:p w:rsidR="00413FE5" w:rsidRDefault="00413FE5">
      <w:pPr>
        <w:pStyle w:val="ConsPlusNormal"/>
        <w:spacing w:before="220"/>
        <w:ind w:firstLine="540"/>
        <w:jc w:val="both"/>
      </w:pPr>
      <w:r>
        <w:t xml:space="preserve">государственная </w:t>
      </w:r>
      <w:proofErr w:type="spellStart"/>
      <w:r>
        <w:t>энергоснабжающая</w:t>
      </w:r>
      <w:proofErr w:type="spellEnd"/>
      <w:r>
        <w:t xml:space="preserve"> организация - государственное юридическое лицо, осуществляющее производство, передачу, распределение и сбыт электрической энергии;</w:t>
      </w:r>
    </w:p>
    <w:p w:rsidR="00413FE5" w:rsidRDefault="00413FE5">
      <w:pPr>
        <w:pStyle w:val="ConsPlusNormal"/>
        <w:spacing w:before="220"/>
        <w:ind w:firstLine="540"/>
        <w:jc w:val="both"/>
      </w:pPr>
      <w:r>
        <w:t>государственные энергетические сети - совокупность находящихся в государственной собственности устройств, предназначенных для передачи и распределения электрической энергии потребителям;</w:t>
      </w:r>
    </w:p>
    <w:p w:rsidR="00413FE5" w:rsidRDefault="00413FE5">
      <w:pPr>
        <w:pStyle w:val="ConsPlusNormal"/>
        <w:spacing w:before="220"/>
        <w:ind w:firstLine="540"/>
        <w:jc w:val="both"/>
      </w:pPr>
      <w:r>
        <w:t>использование возобновляемых источников энергии - процесс, включающий заготовку (добычу), транспортировку, хранение, подготовку к использованию, переработку или иную трансформацию возобновляемых источников энергии, а также производство из них электрической энергии;</w:t>
      </w:r>
    </w:p>
    <w:p w:rsidR="00413FE5" w:rsidRDefault="00413FE5">
      <w:pPr>
        <w:pStyle w:val="ConsPlusNormal"/>
        <w:spacing w:before="220"/>
        <w:ind w:firstLine="540"/>
        <w:jc w:val="both"/>
      </w:pPr>
      <w:proofErr w:type="spellStart"/>
      <w:r>
        <w:t>невозобновляемые</w:t>
      </w:r>
      <w:proofErr w:type="spellEnd"/>
      <w:r>
        <w:t xml:space="preserve"> источники энергии - источники энергии, накопленные в природе в виде ископаемых ресурсов: угля, нефти, газа, торфа, горючих сланцев, а также иные источники энергии, которые в новых геологических условиях практически не образуются;</w:t>
      </w:r>
    </w:p>
    <w:p w:rsidR="00413FE5" w:rsidRDefault="00413FE5">
      <w:pPr>
        <w:pStyle w:val="ConsPlusNormal"/>
        <w:spacing w:before="220"/>
        <w:ind w:firstLine="540"/>
        <w:jc w:val="both"/>
      </w:pPr>
      <w:r>
        <w:t>производители установок по использованию возобновляемых источников энергии - юридические лица и индивидуальные предприниматели, осуществляющие производство установок по использованию возобновляемых источников энергии;</w:t>
      </w:r>
    </w:p>
    <w:p w:rsidR="00413FE5" w:rsidRDefault="00413FE5">
      <w:pPr>
        <w:pStyle w:val="ConsPlusNormal"/>
        <w:spacing w:before="220"/>
        <w:ind w:firstLine="540"/>
        <w:jc w:val="both"/>
      </w:pPr>
      <w:r>
        <w:t>производители энергии из возобновляемых источников энергии - юридические лица и индивидуальные предприниматели, осуществляющие производство электрической энергии с использованием установок по использованию возобновляемых источников энергии в целях энергетического обеспечения своей хозяйственной деятельности и (или) ее последующей реализации;</w:t>
      </w:r>
    </w:p>
    <w:p w:rsidR="00413FE5" w:rsidRDefault="00413FE5">
      <w:pPr>
        <w:pStyle w:val="ConsPlusNormal"/>
        <w:spacing w:before="220"/>
        <w:ind w:firstLine="540"/>
        <w:jc w:val="both"/>
      </w:pPr>
      <w:r>
        <w:t>установка по использованию возобновляемых источников энергии - технологическое оборудование или комплекс технологического оборудования по производству либо приему (получению), преобразованию, аккумулированию и (или) передаче электрической энергии, производимой из возобновляемых источников энергии;</w:t>
      </w:r>
    </w:p>
    <w:p w:rsidR="00413FE5" w:rsidRDefault="00413FE5">
      <w:pPr>
        <w:pStyle w:val="ConsPlusNormal"/>
        <w:spacing w:before="220"/>
        <w:ind w:firstLine="540"/>
        <w:jc w:val="both"/>
      </w:pPr>
      <w:r>
        <w:t>энергия, производимая из возобновляемых источников энергии, - электрическая энергия, производимая на установках по использованию возобновляемых источников энергии.</w:t>
      </w:r>
    </w:p>
    <w:p w:rsidR="00413FE5" w:rsidRDefault="00413FE5">
      <w:pPr>
        <w:pStyle w:val="ConsPlusNormal"/>
        <w:jc w:val="both"/>
      </w:pPr>
    </w:p>
    <w:p w:rsidR="00413FE5" w:rsidRDefault="00413FE5">
      <w:pPr>
        <w:pStyle w:val="ConsPlusNormal"/>
        <w:ind w:firstLine="540"/>
        <w:jc w:val="both"/>
        <w:outlineLvl w:val="0"/>
      </w:pPr>
      <w:r>
        <w:rPr>
          <w:b/>
        </w:rPr>
        <w:lastRenderedPageBreak/>
        <w:t>Статья 2. Законодательство в сфере использования возобновляемых источников энергии</w:t>
      </w:r>
    </w:p>
    <w:p w:rsidR="00413FE5" w:rsidRDefault="00413FE5">
      <w:pPr>
        <w:pStyle w:val="ConsPlusNormal"/>
        <w:jc w:val="both"/>
      </w:pPr>
    </w:p>
    <w:p w:rsidR="00413FE5" w:rsidRDefault="00413FE5">
      <w:pPr>
        <w:pStyle w:val="ConsPlusNormal"/>
        <w:ind w:firstLine="540"/>
        <w:jc w:val="both"/>
      </w:pPr>
      <w:r>
        <w:t xml:space="preserve">Законодательство в сфере использования возобновляемых источников энергии основывается на </w:t>
      </w:r>
      <w:hyperlink r:id="rId5" w:history="1">
        <w:r>
          <w:rPr>
            <w:color w:val="0000FF"/>
          </w:rPr>
          <w:t>Конституции</w:t>
        </w:r>
      </w:hyperlink>
      <w:r>
        <w:t xml:space="preserve"> Республики Беларусь и состоит из настоящего Закона, актов Президента Республики Беларусь и иных актов законодательства.</w:t>
      </w:r>
    </w:p>
    <w:p w:rsidR="00413FE5" w:rsidRDefault="00413FE5">
      <w:pPr>
        <w:pStyle w:val="ConsPlusNormal"/>
        <w:spacing w:before="220"/>
        <w:ind w:firstLine="540"/>
        <w:jc w:val="both"/>
      </w:pPr>
      <w:r>
        <w:t>Если международными договорами Республики Беларусь установлены иные правила, чем те, которые содержатся в настоящем Законе, то применяются правила международных договоров Республики Беларусь.</w:t>
      </w:r>
    </w:p>
    <w:p w:rsidR="00413FE5" w:rsidRDefault="00413FE5">
      <w:pPr>
        <w:pStyle w:val="ConsPlusNormal"/>
        <w:jc w:val="both"/>
      </w:pPr>
    </w:p>
    <w:p w:rsidR="00413FE5" w:rsidRDefault="00413FE5">
      <w:pPr>
        <w:pStyle w:val="ConsPlusNormal"/>
        <w:ind w:firstLine="540"/>
        <w:jc w:val="both"/>
        <w:outlineLvl w:val="0"/>
      </w:pPr>
      <w:r>
        <w:rPr>
          <w:b/>
        </w:rPr>
        <w:t>Статья 3. Сфера действия настоящего Закона</w:t>
      </w:r>
    </w:p>
    <w:p w:rsidR="00413FE5" w:rsidRDefault="00413FE5">
      <w:pPr>
        <w:pStyle w:val="ConsPlusNormal"/>
        <w:jc w:val="both"/>
      </w:pPr>
    </w:p>
    <w:p w:rsidR="00413FE5" w:rsidRDefault="00413FE5">
      <w:pPr>
        <w:pStyle w:val="ConsPlusNormal"/>
        <w:ind w:firstLine="540"/>
        <w:jc w:val="both"/>
      </w:pPr>
      <w:r>
        <w:t>Настоящий Закон регулирует отношения, связанные с использованием возобновляемых источников энергии для производства электрической энергии, ее дальнейшим потреблением и иным использованием, а также с производством установок по использованию возобновляемых источников энергии.</w:t>
      </w:r>
    </w:p>
    <w:p w:rsidR="00413FE5" w:rsidRDefault="00413FE5">
      <w:pPr>
        <w:pStyle w:val="ConsPlusNormal"/>
        <w:spacing w:before="220"/>
        <w:ind w:firstLine="540"/>
        <w:jc w:val="both"/>
      </w:pPr>
      <w:r>
        <w:t>Отношения, связанные с производством и использованием иных видов энергии, произведенных из возобновляемых источников энергии, а также отношения, связанные с использованием возобновляемых источников энергии для производства электрической энергии физическими лицами, за исключением индивидуальных предпринимателей, для собственных нужд, регулируются иными актами законодательства.</w:t>
      </w:r>
    </w:p>
    <w:p w:rsidR="00413FE5" w:rsidRDefault="00413FE5">
      <w:pPr>
        <w:pStyle w:val="ConsPlusNormal"/>
        <w:jc w:val="both"/>
      </w:pPr>
    </w:p>
    <w:p w:rsidR="00413FE5" w:rsidRDefault="00413FE5">
      <w:pPr>
        <w:pStyle w:val="ConsPlusNormal"/>
        <w:ind w:firstLine="540"/>
        <w:jc w:val="both"/>
        <w:outlineLvl w:val="0"/>
      </w:pPr>
      <w:r>
        <w:rPr>
          <w:b/>
        </w:rPr>
        <w:t>Статья 4. Основные принципы государственной политики в сфере использования возобновляемых источников энергии</w:t>
      </w:r>
    </w:p>
    <w:p w:rsidR="00413FE5" w:rsidRDefault="00413FE5">
      <w:pPr>
        <w:pStyle w:val="ConsPlusNormal"/>
        <w:jc w:val="both"/>
      </w:pPr>
    </w:p>
    <w:p w:rsidR="00413FE5" w:rsidRDefault="00413FE5">
      <w:pPr>
        <w:pStyle w:val="ConsPlusNormal"/>
        <w:ind w:firstLine="540"/>
        <w:jc w:val="both"/>
      </w:pPr>
      <w:r>
        <w:t>Государственная политика в сфере использования возобновляемых источников энергии основывается на принципах:</w:t>
      </w:r>
    </w:p>
    <w:p w:rsidR="00413FE5" w:rsidRDefault="00413FE5">
      <w:pPr>
        <w:pStyle w:val="ConsPlusNormal"/>
        <w:spacing w:before="220"/>
        <w:ind w:firstLine="540"/>
        <w:jc w:val="both"/>
      </w:pPr>
      <w:r>
        <w:t>устойчивого развития использования возобновляемых источников энергии в Республике Беларусь;</w:t>
      </w:r>
    </w:p>
    <w:p w:rsidR="00413FE5" w:rsidRDefault="00413FE5">
      <w:pPr>
        <w:pStyle w:val="ConsPlusNormal"/>
        <w:spacing w:before="220"/>
        <w:ind w:firstLine="540"/>
        <w:jc w:val="both"/>
      </w:pPr>
      <w:r>
        <w:t>приоритетного, эффективного и рационального использования возобновляемых источников энергии;</w:t>
      </w:r>
    </w:p>
    <w:p w:rsidR="00413FE5" w:rsidRDefault="00413FE5">
      <w:pPr>
        <w:pStyle w:val="ConsPlusNormal"/>
        <w:spacing w:before="220"/>
        <w:ind w:firstLine="540"/>
        <w:jc w:val="both"/>
      </w:pPr>
      <w:r>
        <w:t>государственной поддержки и стимулирования использования возобновляемых источников энергии;</w:t>
      </w:r>
    </w:p>
    <w:p w:rsidR="00413FE5" w:rsidRDefault="00413FE5">
      <w:pPr>
        <w:pStyle w:val="ConsPlusNormal"/>
        <w:spacing w:before="220"/>
        <w:ind w:firstLine="540"/>
        <w:jc w:val="both"/>
      </w:pPr>
      <w:r>
        <w:t>обеспечения экологической и энергетической безопасности, охраны здоровья населения при использовании возобновляемых источников энергии;</w:t>
      </w:r>
    </w:p>
    <w:p w:rsidR="00413FE5" w:rsidRDefault="00413FE5">
      <w:pPr>
        <w:pStyle w:val="ConsPlusNormal"/>
        <w:spacing w:before="220"/>
        <w:ind w:firstLine="540"/>
        <w:jc w:val="both"/>
      </w:pPr>
      <w:r>
        <w:t>доступности информации в сфере использования возобновляемых источников энергии.</w:t>
      </w:r>
    </w:p>
    <w:p w:rsidR="00413FE5" w:rsidRDefault="00413FE5">
      <w:pPr>
        <w:pStyle w:val="ConsPlusNormal"/>
        <w:jc w:val="both"/>
      </w:pPr>
    </w:p>
    <w:p w:rsidR="00413FE5" w:rsidRDefault="00413FE5">
      <w:pPr>
        <w:pStyle w:val="ConsPlusNormal"/>
        <w:ind w:firstLine="540"/>
        <w:jc w:val="both"/>
        <w:outlineLvl w:val="0"/>
      </w:pPr>
      <w:r>
        <w:rPr>
          <w:b/>
        </w:rPr>
        <w:t>Статья 5. Субъекты и объекты отношений в сфере использования возобновляемых источников энергии</w:t>
      </w:r>
    </w:p>
    <w:p w:rsidR="00413FE5" w:rsidRDefault="00413FE5">
      <w:pPr>
        <w:pStyle w:val="ConsPlusNormal"/>
        <w:jc w:val="both"/>
      </w:pPr>
    </w:p>
    <w:p w:rsidR="00413FE5" w:rsidRDefault="00413FE5">
      <w:pPr>
        <w:pStyle w:val="ConsPlusNormal"/>
        <w:ind w:firstLine="540"/>
        <w:jc w:val="both"/>
      </w:pPr>
      <w:r>
        <w:t>Субъектами отношений в сфере использования возобновляемых источников энергии являются Республика Беларусь, административно-территориальные единицы Республики Беларусь, иностранные государства, юридические и физические лица, в том числе индивидуальные предприниматели, иностранные и международные организации.</w:t>
      </w:r>
    </w:p>
    <w:p w:rsidR="00413FE5" w:rsidRDefault="00413FE5">
      <w:pPr>
        <w:pStyle w:val="ConsPlusNormal"/>
        <w:spacing w:before="220"/>
        <w:ind w:firstLine="540"/>
        <w:jc w:val="both"/>
      </w:pPr>
      <w:r>
        <w:t xml:space="preserve">Объектами отношений в сфере использования возобновляемых источников энергии являются возобновляемые источники энергии, энергия, производимая из возобновляемых источников энергии и используемая субъектами отношений в данной сфере для обеспечения своей хозяйственной деятельности либо поступившая в государственные энергетические сети, а также </w:t>
      </w:r>
      <w:r>
        <w:lastRenderedPageBreak/>
        <w:t>установки по использованию возобновляемых источников энергии.</w:t>
      </w:r>
    </w:p>
    <w:p w:rsidR="00413FE5" w:rsidRDefault="00413FE5">
      <w:pPr>
        <w:pStyle w:val="ConsPlusNormal"/>
        <w:jc w:val="both"/>
      </w:pPr>
    </w:p>
    <w:p w:rsidR="00413FE5" w:rsidRDefault="00413FE5">
      <w:pPr>
        <w:pStyle w:val="ConsPlusNormal"/>
        <w:ind w:firstLine="540"/>
        <w:jc w:val="both"/>
        <w:outlineLvl w:val="0"/>
      </w:pPr>
      <w:r>
        <w:rPr>
          <w:b/>
        </w:rPr>
        <w:t>Статья 6. Основные направления государственного регулирования в сфере использования возобновляемых источников энергии</w:t>
      </w:r>
    </w:p>
    <w:p w:rsidR="00413FE5" w:rsidRDefault="00413FE5">
      <w:pPr>
        <w:pStyle w:val="ConsPlusNormal"/>
        <w:jc w:val="both"/>
      </w:pPr>
    </w:p>
    <w:p w:rsidR="00413FE5" w:rsidRDefault="00413FE5">
      <w:pPr>
        <w:pStyle w:val="ConsPlusNormal"/>
        <w:ind w:firstLine="540"/>
        <w:jc w:val="both"/>
      </w:pPr>
      <w:r>
        <w:t>Государственное регулирование в сфере использования возобновляемых источников энергии включает:</w:t>
      </w:r>
    </w:p>
    <w:p w:rsidR="00413FE5" w:rsidRDefault="00413FE5">
      <w:pPr>
        <w:pStyle w:val="ConsPlusNormal"/>
        <w:spacing w:before="220"/>
        <w:ind w:firstLine="540"/>
        <w:jc w:val="both"/>
      </w:pPr>
      <w:r>
        <w:t>определение и проведение единой государственной политики в сфере использования возобновляемых источников энергии;</w:t>
      </w:r>
    </w:p>
    <w:p w:rsidR="00413FE5" w:rsidRDefault="00413FE5">
      <w:pPr>
        <w:pStyle w:val="ConsPlusNormal"/>
        <w:spacing w:before="220"/>
        <w:ind w:firstLine="540"/>
        <w:jc w:val="both"/>
      </w:pPr>
      <w:r>
        <w:t>создание системы финансово-экономических механизмов, обеспечивающих экономическую заинтересованность юридических и физических лиц, в том числе индивидуальных предпринимателей, в использовании возобновляемых источников энергии, потреблении энергии, производимой из возобновляемых источников энергии;</w:t>
      </w:r>
    </w:p>
    <w:p w:rsidR="00413FE5" w:rsidRDefault="00413FE5">
      <w:pPr>
        <w:pStyle w:val="ConsPlusNormal"/>
        <w:spacing w:before="220"/>
        <w:ind w:firstLine="540"/>
        <w:jc w:val="both"/>
      </w:pPr>
      <w:r>
        <w:t xml:space="preserve">принятие мер по увеличению </w:t>
      </w:r>
      <w:proofErr w:type="gramStart"/>
      <w:r>
        <w:t>объемов замещения</w:t>
      </w:r>
      <w:proofErr w:type="gramEnd"/>
      <w:r>
        <w:t xml:space="preserve"> закупаемых за пределами Республики Беларусь топливно-энергетических ресурсов возобновляемыми источниками энергии;</w:t>
      </w:r>
    </w:p>
    <w:p w:rsidR="00413FE5" w:rsidRDefault="00413FE5">
      <w:pPr>
        <w:pStyle w:val="ConsPlusNormal"/>
        <w:spacing w:before="220"/>
        <w:ind w:firstLine="540"/>
        <w:jc w:val="both"/>
      </w:pPr>
      <w:r>
        <w:t xml:space="preserve">содействие созданию и </w:t>
      </w:r>
      <w:proofErr w:type="gramStart"/>
      <w:r>
        <w:t>применению эффективных технологий</w:t>
      </w:r>
      <w:proofErr w:type="gramEnd"/>
      <w:r>
        <w:t xml:space="preserve"> и производству установок по использованию возобновляемых источников энергии;</w:t>
      </w:r>
    </w:p>
    <w:p w:rsidR="00413FE5" w:rsidRDefault="00413FE5">
      <w:pPr>
        <w:pStyle w:val="ConsPlusNormal"/>
        <w:spacing w:before="220"/>
        <w:ind w:firstLine="540"/>
        <w:jc w:val="both"/>
      </w:pPr>
      <w:r>
        <w:t>учет возобновляемых источников энергии и установок по использованию возобновляемых источников энергии;</w:t>
      </w:r>
    </w:p>
    <w:p w:rsidR="00413FE5" w:rsidRDefault="00413FE5">
      <w:pPr>
        <w:pStyle w:val="ConsPlusNormal"/>
        <w:spacing w:before="220"/>
        <w:ind w:firstLine="540"/>
        <w:jc w:val="both"/>
      </w:pPr>
      <w:r>
        <w:t>защиту производителей энергии из возобновляемых источников энергии от недобросовестной конкуренции, в том числе со стороны юридических лиц, занимающих доминирующее положение в сфере производства энергии;</w:t>
      </w:r>
    </w:p>
    <w:p w:rsidR="00413FE5" w:rsidRDefault="00413FE5">
      <w:pPr>
        <w:pStyle w:val="ConsPlusNormal"/>
        <w:spacing w:before="220"/>
        <w:ind w:firstLine="540"/>
        <w:jc w:val="both"/>
      </w:pPr>
      <w:r>
        <w:t>поддержку развития научно-технической базы и пропаганду научно-технических достижений;</w:t>
      </w:r>
    </w:p>
    <w:p w:rsidR="00413FE5" w:rsidRDefault="00413FE5">
      <w:pPr>
        <w:pStyle w:val="ConsPlusNormal"/>
        <w:spacing w:before="220"/>
        <w:ind w:firstLine="540"/>
        <w:jc w:val="both"/>
      </w:pPr>
      <w:r>
        <w:t>формирование государственных программ;</w:t>
      </w:r>
    </w:p>
    <w:p w:rsidR="00413FE5" w:rsidRDefault="00413FE5">
      <w:pPr>
        <w:pStyle w:val="ConsPlusNormal"/>
        <w:jc w:val="both"/>
      </w:pPr>
      <w:r>
        <w:t xml:space="preserve">(в ред. </w:t>
      </w:r>
      <w:hyperlink r:id="rId6" w:history="1">
        <w:r>
          <w:rPr>
            <w:color w:val="0000FF"/>
          </w:rPr>
          <w:t>Закона</w:t>
        </w:r>
      </w:hyperlink>
      <w:r>
        <w:t xml:space="preserve"> Республики Беларусь от 09.01.2018 N 91-З)</w:t>
      </w:r>
    </w:p>
    <w:p w:rsidR="00413FE5" w:rsidRDefault="00413FE5">
      <w:pPr>
        <w:pStyle w:val="ConsPlusNormal"/>
        <w:spacing w:before="220"/>
        <w:ind w:firstLine="540"/>
        <w:jc w:val="both"/>
      </w:pPr>
      <w:r>
        <w:t>подтверждение происхождения энергии, производимой из возобновляемых источников энергии;</w:t>
      </w:r>
    </w:p>
    <w:p w:rsidR="00413FE5" w:rsidRDefault="00413FE5">
      <w:pPr>
        <w:pStyle w:val="ConsPlusNormal"/>
        <w:spacing w:before="220"/>
        <w:ind w:firstLine="540"/>
        <w:jc w:val="both"/>
      </w:pPr>
      <w:r>
        <w:t>обеспечение соблюдения требований законодательства об охране окружающей среды;</w:t>
      </w:r>
    </w:p>
    <w:p w:rsidR="00413FE5" w:rsidRDefault="00413FE5">
      <w:pPr>
        <w:pStyle w:val="ConsPlusNormal"/>
        <w:spacing w:before="220"/>
        <w:ind w:firstLine="540"/>
        <w:jc w:val="both"/>
      </w:pPr>
      <w:r>
        <w:t>развитие международного сотрудничества;</w:t>
      </w:r>
    </w:p>
    <w:p w:rsidR="00413FE5" w:rsidRDefault="00413FE5">
      <w:pPr>
        <w:pStyle w:val="ConsPlusNormal"/>
        <w:spacing w:before="220"/>
        <w:ind w:firstLine="540"/>
        <w:jc w:val="both"/>
      </w:pPr>
      <w:r>
        <w:t>принятие мер, направленных на снижение воздействия на климат в целях выполнения обязательств по международным договорам Республики Беларусь в области охраны климата.</w:t>
      </w:r>
    </w:p>
    <w:p w:rsidR="00413FE5" w:rsidRDefault="00413FE5">
      <w:pPr>
        <w:pStyle w:val="ConsPlusNormal"/>
        <w:jc w:val="both"/>
      </w:pPr>
    </w:p>
    <w:p w:rsidR="00413FE5" w:rsidRDefault="00413FE5">
      <w:pPr>
        <w:pStyle w:val="ConsPlusNormal"/>
        <w:ind w:firstLine="540"/>
        <w:jc w:val="both"/>
        <w:outlineLvl w:val="0"/>
      </w:pPr>
      <w:r>
        <w:rPr>
          <w:b/>
        </w:rPr>
        <w:t>Статья 7. Государственное регулирование в сфере использования возобновляемых источников энергии</w:t>
      </w:r>
    </w:p>
    <w:p w:rsidR="00413FE5" w:rsidRDefault="00413FE5">
      <w:pPr>
        <w:pStyle w:val="ConsPlusNormal"/>
        <w:jc w:val="both"/>
      </w:pPr>
    </w:p>
    <w:p w:rsidR="00413FE5" w:rsidRDefault="00413FE5">
      <w:pPr>
        <w:pStyle w:val="ConsPlusNormal"/>
        <w:ind w:firstLine="540"/>
        <w:jc w:val="both"/>
      </w:pPr>
      <w:r>
        <w:t>Государственное регулирование в сфере использования возобновляемых источников энергии осуществляется Президентом Республики Беларусь, Советом Министров Республики Беларусь, иными государственными органами в пределах их компетенции, определенной законодательством.</w:t>
      </w:r>
    </w:p>
    <w:p w:rsidR="00413FE5" w:rsidRDefault="00413FE5">
      <w:pPr>
        <w:pStyle w:val="ConsPlusNormal"/>
        <w:jc w:val="both"/>
      </w:pPr>
    </w:p>
    <w:p w:rsidR="00413FE5" w:rsidRDefault="00413FE5">
      <w:pPr>
        <w:pStyle w:val="ConsPlusNormal"/>
        <w:ind w:firstLine="540"/>
        <w:jc w:val="both"/>
        <w:outlineLvl w:val="0"/>
      </w:pPr>
      <w:r>
        <w:rPr>
          <w:b/>
        </w:rPr>
        <w:t>Статья 8. Полномочия Президента Республики Беларусь в сфере использования возобновляемых источников энергии</w:t>
      </w:r>
    </w:p>
    <w:p w:rsidR="00413FE5" w:rsidRDefault="00413FE5">
      <w:pPr>
        <w:pStyle w:val="ConsPlusNormal"/>
        <w:jc w:val="both"/>
      </w:pPr>
    </w:p>
    <w:p w:rsidR="00413FE5" w:rsidRDefault="00413FE5">
      <w:pPr>
        <w:pStyle w:val="ConsPlusNormal"/>
        <w:ind w:firstLine="540"/>
        <w:jc w:val="both"/>
      </w:pPr>
      <w:r>
        <w:t xml:space="preserve">Президент Республики Беларусь определяет единую государственную политику в сфере </w:t>
      </w:r>
      <w:r>
        <w:lastRenderedPageBreak/>
        <w:t xml:space="preserve">использования возобновляемых источников энергии и осуществляет иные полномочия в соответствии с </w:t>
      </w:r>
      <w:hyperlink r:id="rId7" w:history="1">
        <w:r>
          <w:rPr>
            <w:color w:val="0000FF"/>
          </w:rPr>
          <w:t>Конституцией</w:t>
        </w:r>
      </w:hyperlink>
      <w:r>
        <w:t xml:space="preserve"> Республики Беларусь, настоящим Законом и иными законодательными актами.</w:t>
      </w:r>
    </w:p>
    <w:p w:rsidR="00413FE5" w:rsidRDefault="00413FE5">
      <w:pPr>
        <w:pStyle w:val="ConsPlusNormal"/>
        <w:jc w:val="both"/>
      </w:pPr>
    </w:p>
    <w:p w:rsidR="00413FE5" w:rsidRDefault="00413FE5">
      <w:pPr>
        <w:pStyle w:val="ConsPlusNormal"/>
        <w:ind w:firstLine="540"/>
        <w:jc w:val="both"/>
        <w:outlineLvl w:val="0"/>
      </w:pPr>
      <w:r>
        <w:rPr>
          <w:b/>
        </w:rPr>
        <w:t>Статья 9. Полномочия Совета Министров Республики Беларусь в сфере использования возобновляемых источников энергии</w:t>
      </w:r>
    </w:p>
    <w:p w:rsidR="00413FE5" w:rsidRDefault="00413FE5">
      <w:pPr>
        <w:pStyle w:val="ConsPlusNormal"/>
        <w:jc w:val="both"/>
      </w:pPr>
    </w:p>
    <w:p w:rsidR="00413FE5" w:rsidRDefault="00413FE5">
      <w:pPr>
        <w:pStyle w:val="ConsPlusNormal"/>
        <w:ind w:firstLine="540"/>
        <w:jc w:val="both"/>
      </w:pPr>
      <w:r>
        <w:t>Совет Министров Республики Беларусь в сфере использования возобновляемых источников энергии:</w:t>
      </w:r>
    </w:p>
    <w:p w:rsidR="00413FE5" w:rsidRDefault="00413FE5">
      <w:pPr>
        <w:pStyle w:val="ConsPlusNormal"/>
        <w:spacing w:before="220"/>
        <w:ind w:firstLine="540"/>
        <w:jc w:val="both"/>
      </w:pPr>
      <w:r>
        <w:t>обеспечивает проведение единой государственной политики;</w:t>
      </w:r>
    </w:p>
    <w:p w:rsidR="00413FE5" w:rsidRDefault="00413FE5">
      <w:pPr>
        <w:pStyle w:val="ConsPlusNormal"/>
        <w:spacing w:before="220"/>
        <w:ind w:firstLine="540"/>
        <w:jc w:val="both"/>
      </w:pPr>
      <w:r>
        <w:t xml:space="preserve">определяет </w:t>
      </w:r>
      <w:hyperlink r:id="rId8" w:history="1">
        <w:r>
          <w:rPr>
            <w:color w:val="0000FF"/>
          </w:rPr>
          <w:t>порядок</w:t>
        </w:r>
      </w:hyperlink>
      <w:r>
        <w:t xml:space="preserve"> подтверждения происхождения энергии, производимой из возобновляемых источников энергии, в том числе выдачи сертификата о подтверждении происхождения энергии;</w:t>
      </w:r>
    </w:p>
    <w:p w:rsidR="00413FE5" w:rsidRDefault="00413FE5">
      <w:pPr>
        <w:pStyle w:val="ConsPlusNormal"/>
        <w:spacing w:before="220"/>
        <w:ind w:firstLine="540"/>
        <w:jc w:val="both"/>
      </w:pPr>
      <w:r>
        <w:t xml:space="preserve">устанавливает </w:t>
      </w:r>
      <w:hyperlink r:id="rId9" w:history="1">
        <w:r>
          <w:rPr>
            <w:color w:val="0000FF"/>
          </w:rPr>
          <w:t>порядок</w:t>
        </w:r>
      </w:hyperlink>
      <w:r>
        <w:t xml:space="preserve"> ведения государственного кадастра возобновляемых источников энергии и использования его данных;</w:t>
      </w:r>
    </w:p>
    <w:p w:rsidR="00413FE5" w:rsidRDefault="00413FE5">
      <w:pPr>
        <w:pStyle w:val="ConsPlusNormal"/>
        <w:spacing w:before="220"/>
        <w:ind w:firstLine="540"/>
        <w:jc w:val="both"/>
      </w:pPr>
      <w:r>
        <w:t>координирует работу республиканских органов государственного управления;</w:t>
      </w:r>
    </w:p>
    <w:p w:rsidR="00413FE5" w:rsidRDefault="00413FE5">
      <w:pPr>
        <w:pStyle w:val="ConsPlusNormal"/>
        <w:spacing w:before="220"/>
        <w:ind w:firstLine="540"/>
        <w:jc w:val="both"/>
      </w:pPr>
      <w:r>
        <w:t>утверждает государственные программы;</w:t>
      </w:r>
    </w:p>
    <w:p w:rsidR="00413FE5" w:rsidRDefault="00413FE5">
      <w:pPr>
        <w:pStyle w:val="ConsPlusNormal"/>
        <w:spacing w:before="220"/>
        <w:ind w:firstLine="540"/>
        <w:jc w:val="both"/>
      </w:pPr>
      <w:r>
        <w:t xml:space="preserve">осуществляет иные полномочия в соответствии с </w:t>
      </w:r>
      <w:hyperlink r:id="rId10" w:history="1">
        <w:r>
          <w:rPr>
            <w:color w:val="0000FF"/>
          </w:rPr>
          <w:t>Конституцией</w:t>
        </w:r>
      </w:hyperlink>
      <w:r>
        <w:t xml:space="preserve"> Республики Беларусь, настоящим Законом, иными законами и актами Президента Республики Беларусь.</w:t>
      </w:r>
    </w:p>
    <w:p w:rsidR="00413FE5" w:rsidRDefault="00413FE5">
      <w:pPr>
        <w:pStyle w:val="ConsPlusNormal"/>
        <w:jc w:val="both"/>
      </w:pPr>
    </w:p>
    <w:p w:rsidR="00413FE5" w:rsidRDefault="00413FE5">
      <w:pPr>
        <w:pStyle w:val="ConsPlusNormal"/>
        <w:ind w:firstLine="540"/>
        <w:jc w:val="both"/>
        <w:outlineLvl w:val="0"/>
      </w:pPr>
      <w:r>
        <w:rPr>
          <w:b/>
        </w:rPr>
        <w:t>Статья 10. Полномочия Государственного комитета по стандартизации Республики Беларусь в сфере использования возобновляемых источников энергии</w:t>
      </w:r>
    </w:p>
    <w:p w:rsidR="00413FE5" w:rsidRDefault="00413FE5">
      <w:pPr>
        <w:pStyle w:val="ConsPlusNormal"/>
        <w:jc w:val="both"/>
      </w:pPr>
    </w:p>
    <w:p w:rsidR="00413FE5" w:rsidRDefault="00413FE5">
      <w:pPr>
        <w:pStyle w:val="ConsPlusNormal"/>
        <w:ind w:firstLine="540"/>
        <w:jc w:val="both"/>
      </w:pPr>
      <w:r>
        <w:t>Государственный комитет по стандартизации Республики Беларусь в сфере использования возобновляемых источников энергии:</w:t>
      </w:r>
    </w:p>
    <w:p w:rsidR="00413FE5" w:rsidRDefault="00413FE5">
      <w:pPr>
        <w:pStyle w:val="ConsPlusNormal"/>
        <w:spacing w:before="220"/>
        <w:ind w:firstLine="540"/>
        <w:jc w:val="both"/>
      </w:pPr>
      <w:r>
        <w:t>проводит единую государственную политику, принимает меры и осуществляет координацию работ по ее реализации;</w:t>
      </w:r>
    </w:p>
    <w:p w:rsidR="00413FE5" w:rsidRDefault="00413FE5">
      <w:pPr>
        <w:pStyle w:val="ConsPlusNormal"/>
        <w:spacing w:before="220"/>
        <w:ind w:firstLine="540"/>
        <w:jc w:val="both"/>
      </w:pPr>
      <w:r>
        <w:t>являясь ответственным заказчиком, осуществляет подготовку проектов государственных программ;</w:t>
      </w:r>
    </w:p>
    <w:p w:rsidR="00413FE5" w:rsidRDefault="00413FE5">
      <w:pPr>
        <w:pStyle w:val="ConsPlusNormal"/>
        <w:jc w:val="both"/>
      </w:pPr>
      <w:r>
        <w:t xml:space="preserve">(в ред. </w:t>
      </w:r>
      <w:hyperlink r:id="rId11" w:history="1">
        <w:r>
          <w:rPr>
            <w:color w:val="0000FF"/>
          </w:rPr>
          <w:t>Закона</w:t>
        </w:r>
      </w:hyperlink>
      <w:r>
        <w:t xml:space="preserve"> Республики Беларусь от 09.01.2018 N 91-З)</w:t>
      </w:r>
    </w:p>
    <w:p w:rsidR="00413FE5" w:rsidRDefault="00413FE5">
      <w:pPr>
        <w:pStyle w:val="ConsPlusNormal"/>
        <w:spacing w:before="220"/>
        <w:ind w:firstLine="540"/>
        <w:jc w:val="both"/>
      </w:pPr>
      <w:r>
        <w:t>осуществляет в пределах своей компетенции мониторинг реализации государственных программ;</w:t>
      </w:r>
    </w:p>
    <w:p w:rsidR="00413FE5" w:rsidRDefault="00413FE5">
      <w:pPr>
        <w:pStyle w:val="ConsPlusNormal"/>
        <w:jc w:val="both"/>
      </w:pPr>
      <w:r>
        <w:t xml:space="preserve">(в ред. </w:t>
      </w:r>
      <w:hyperlink r:id="rId12" w:history="1">
        <w:r>
          <w:rPr>
            <w:color w:val="0000FF"/>
          </w:rPr>
          <w:t>Закона</w:t>
        </w:r>
      </w:hyperlink>
      <w:r>
        <w:t xml:space="preserve"> Республики Беларусь от 09.01.2018 N 91-З)</w:t>
      </w:r>
    </w:p>
    <w:p w:rsidR="00413FE5" w:rsidRDefault="00413FE5">
      <w:pPr>
        <w:pStyle w:val="ConsPlusNormal"/>
        <w:spacing w:before="220"/>
        <w:ind w:firstLine="540"/>
        <w:jc w:val="both"/>
      </w:pPr>
      <w:r>
        <w:t>организует проведение работ по развитию использования возобновляемых источников энергии;</w:t>
      </w:r>
    </w:p>
    <w:p w:rsidR="00413FE5" w:rsidRDefault="00413FE5">
      <w:pPr>
        <w:pStyle w:val="ConsPlusNormal"/>
        <w:spacing w:before="220"/>
        <w:ind w:firstLine="540"/>
        <w:jc w:val="both"/>
      </w:pPr>
      <w:r>
        <w:t>организует информационное и научно-техническое обеспечение производства установок по использованию возобновляемых источников энергии;</w:t>
      </w:r>
    </w:p>
    <w:p w:rsidR="00413FE5" w:rsidRDefault="00413FE5">
      <w:pPr>
        <w:pStyle w:val="ConsPlusNormal"/>
        <w:spacing w:before="220"/>
        <w:ind w:firstLine="540"/>
        <w:jc w:val="both"/>
      </w:pPr>
      <w:r>
        <w:t>осуществляет иные полномочия в соответствии с настоящим Законом и иными актами законодательства.</w:t>
      </w:r>
    </w:p>
    <w:p w:rsidR="00413FE5" w:rsidRDefault="00413FE5">
      <w:pPr>
        <w:pStyle w:val="ConsPlusNormal"/>
        <w:jc w:val="both"/>
      </w:pPr>
    </w:p>
    <w:p w:rsidR="00413FE5" w:rsidRDefault="00413FE5">
      <w:pPr>
        <w:pStyle w:val="ConsPlusNormal"/>
        <w:ind w:firstLine="540"/>
        <w:jc w:val="both"/>
        <w:outlineLvl w:val="0"/>
      </w:pPr>
      <w:r>
        <w:rPr>
          <w:b/>
        </w:rPr>
        <w:t>Статья 11. Полномочия Министерства энергетики Республики Беларусь в сфере использования возобновляемых источников энергии</w:t>
      </w:r>
    </w:p>
    <w:p w:rsidR="00413FE5" w:rsidRDefault="00413FE5">
      <w:pPr>
        <w:pStyle w:val="ConsPlusNormal"/>
        <w:jc w:val="both"/>
      </w:pPr>
    </w:p>
    <w:p w:rsidR="00413FE5" w:rsidRDefault="00413FE5">
      <w:pPr>
        <w:pStyle w:val="ConsPlusNormal"/>
        <w:ind w:firstLine="540"/>
        <w:jc w:val="both"/>
      </w:pPr>
      <w:r>
        <w:t xml:space="preserve">Министерство энергетики Республики Беларусь в сфере использования возобновляемых </w:t>
      </w:r>
      <w:r>
        <w:lastRenderedPageBreak/>
        <w:t>источников энергии:</w:t>
      </w:r>
    </w:p>
    <w:p w:rsidR="00413FE5" w:rsidRDefault="00413FE5">
      <w:pPr>
        <w:pStyle w:val="ConsPlusNormal"/>
        <w:spacing w:before="220"/>
        <w:ind w:firstLine="540"/>
        <w:jc w:val="both"/>
      </w:pPr>
      <w:r>
        <w:t>принимает меры по обеспечению гарантированного подключения к государственным энергетическим сетям установок по использованию возобновляемых источников энергии в порядке, установленном законодательством;</w:t>
      </w:r>
    </w:p>
    <w:p w:rsidR="00413FE5" w:rsidRDefault="00413FE5">
      <w:pPr>
        <w:pStyle w:val="ConsPlusNormal"/>
        <w:spacing w:before="220"/>
        <w:ind w:firstLine="540"/>
        <w:jc w:val="both"/>
      </w:pPr>
      <w:r>
        <w:t xml:space="preserve">принимает меры по гарантированному приобретению государственными </w:t>
      </w:r>
      <w:proofErr w:type="spellStart"/>
      <w:r>
        <w:t>энергоснабжающими</w:t>
      </w:r>
      <w:proofErr w:type="spellEnd"/>
      <w:r>
        <w:t xml:space="preserve"> организациями всей предложенной энергии, произведенной из возобновляемых источников энергии и поставляемой производителями энергии из возобновляемых источников энергии в государственные энергетические сети, а также ее оплате по тарифам в соответствии со </w:t>
      </w:r>
      <w:hyperlink w:anchor="P193" w:history="1">
        <w:r>
          <w:rPr>
            <w:color w:val="0000FF"/>
          </w:rPr>
          <w:t>статьей 20</w:t>
        </w:r>
      </w:hyperlink>
      <w:r>
        <w:t xml:space="preserve"> настоящего Закона;</w:t>
      </w:r>
    </w:p>
    <w:p w:rsidR="00413FE5" w:rsidRDefault="00413FE5">
      <w:pPr>
        <w:pStyle w:val="ConsPlusNormal"/>
        <w:spacing w:before="220"/>
        <w:ind w:firstLine="540"/>
        <w:jc w:val="both"/>
      </w:pPr>
      <w:r>
        <w:t>участвует в формировании государственных программ;</w:t>
      </w:r>
    </w:p>
    <w:p w:rsidR="00413FE5" w:rsidRDefault="00413FE5">
      <w:pPr>
        <w:pStyle w:val="ConsPlusNormal"/>
        <w:jc w:val="both"/>
      </w:pPr>
      <w:r>
        <w:t xml:space="preserve">(в ред. </w:t>
      </w:r>
      <w:hyperlink r:id="rId13" w:history="1">
        <w:r>
          <w:rPr>
            <w:color w:val="0000FF"/>
          </w:rPr>
          <w:t>Закона</w:t>
        </w:r>
      </w:hyperlink>
      <w:r>
        <w:t xml:space="preserve"> Республики Беларусь от 09.01.2018 N 91-З)</w:t>
      </w:r>
    </w:p>
    <w:p w:rsidR="00413FE5" w:rsidRDefault="00413FE5">
      <w:pPr>
        <w:pStyle w:val="ConsPlusNormal"/>
        <w:spacing w:before="220"/>
        <w:ind w:firstLine="540"/>
        <w:jc w:val="both"/>
      </w:pPr>
      <w:r>
        <w:t>осуществляет иные полномочия в соответствии с настоящим Законом и иными актами законодательства.</w:t>
      </w:r>
    </w:p>
    <w:p w:rsidR="00413FE5" w:rsidRDefault="00413FE5">
      <w:pPr>
        <w:pStyle w:val="ConsPlusNormal"/>
        <w:jc w:val="both"/>
      </w:pPr>
    </w:p>
    <w:p w:rsidR="00413FE5" w:rsidRDefault="00413FE5">
      <w:pPr>
        <w:pStyle w:val="ConsPlusNormal"/>
        <w:ind w:firstLine="540"/>
        <w:jc w:val="both"/>
        <w:outlineLvl w:val="0"/>
      </w:pPr>
      <w:r>
        <w:rPr>
          <w:b/>
        </w:rPr>
        <w:t>Статья 12. Полномочия Министерства природных ресурсов и охраны окружающей среды Республики Беларусь в сфере использования возобновляемых источников энергии</w:t>
      </w:r>
    </w:p>
    <w:p w:rsidR="00413FE5" w:rsidRDefault="00413FE5">
      <w:pPr>
        <w:pStyle w:val="ConsPlusNormal"/>
        <w:jc w:val="both"/>
      </w:pPr>
    </w:p>
    <w:p w:rsidR="00413FE5" w:rsidRDefault="00413FE5">
      <w:pPr>
        <w:pStyle w:val="ConsPlusNormal"/>
        <w:ind w:firstLine="540"/>
        <w:jc w:val="both"/>
      </w:pPr>
      <w:r>
        <w:t>Министерство природных ресурсов и охраны окружающей среды Республики Беларусь в сфере использования возобновляемых источников энергии:</w:t>
      </w:r>
    </w:p>
    <w:p w:rsidR="00413FE5" w:rsidRDefault="00413FE5">
      <w:pPr>
        <w:pStyle w:val="ConsPlusNormal"/>
        <w:spacing w:before="220"/>
        <w:ind w:firstLine="540"/>
        <w:jc w:val="both"/>
      </w:pPr>
      <w:r>
        <w:t>осуществляет выявление и инвентаризацию площадок возможного размещения установок по использованию возобновляемых источников энергии;</w:t>
      </w:r>
    </w:p>
    <w:p w:rsidR="00413FE5" w:rsidRDefault="00413FE5">
      <w:pPr>
        <w:pStyle w:val="ConsPlusNormal"/>
        <w:spacing w:before="220"/>
        <w:ind w:firstLine="540"/>
        <w:jc w:val="both"/>
      </w:pPr>
      <w:r>
        <w:t xml:space="preserve">ведет государственный </w:t>
      </w:r>
      <w:hyperlink r:id="rId14" w:history="1">
        <w:r>
          <w:rPr>
            <w:color w:val="0000FF"/>
          </w:rPr>
          <w:t>кадастр</w:t>
        </w:r>
      </w:hyperlink>
      <w:r>
        <w:t xml:space="preserve"> возобновляемых источников энергии;</w:t>
      </w:r>
    </w:p>
    <w:p w:rsidR="00413FE5" w:rsidRDefault="00413FE5">
      <w:pPr>
        <w:pStyle w:val="ConsPlusNormal"/>
        <w:spacing w:before="220"/>
        <w:ind w:firstLine="540"/>
        <w:jc w:val="both"/>
      </w:pPr>
      <w:r>
        <w:t>определяет порядок проведения мониторинга ветров и привязки данных метеорологических станций к выбранным площадкам возможного размещения ветроэнергетических установок;</w:t>
      </w:r>
    </w:p>
    <w:p w:rsidR="00413FE5" w:rsidRDefault="00413FE5">
      <w:pPr>
        <w:pStyle w:val="ConsPlusNormal"/>
        <w:spacing w:before="220"/>
        <w:ind w:firstLine="540"/>
        <w:jc w:val="both"/>
      </w:pPr>
      <w:r>
        <w:t>информирует местные исполнительные и распорядительные органы о выявленных площадках возможного размещения установок по использованию возобновляемых источников энергии;</w:t>
      </w:r>
    </w:p>
    <w:p w:rsidR="00413FE5" w:rsidRDefault="00413FE5">
      <w:pPr>
        <w:pStyle w:val="ConsPlusNormal"/>
        <w:spacing w:before="220"/>
        <w:ind w:firstLine="540"/>
        <w:jc w:val="both"/>
      </w:pPr>
      <w:r>
        <w:t>выдает сертификат о подтверждении происхождения энергии;</w:t>
      </w:r>
    </w:p>
    <w:p w:rsidR="00413FE5" w:rsidRDefault="00413FE5">
      <w:pPr>
        <w:pStyle w:val="ConsPlusNormal"/>
        <w:spacing w:before="220"/>
        <w:ind w:firstLine="540"/>
        <w:jc w:val="both"/>
      </w:pPr>
      <w:r>
        <w:t>участвует в формировании государственных программ;</w:t>
      </w:r>
    </w:p>
    <w:p w:rsidR="00413FE5" w:rsidRDefault="00413FE5">
      <w:pPr>
        <w:pStyle w:val="ConsPlusNormal"/>
        <w:jc w:val="both"/>
      </w:pPr>
      <w:r>
        <w:t xml:space="preserve">(в ред. </w:t>
      </w:r>
      <w:hyperlink r:id="rId15" w:history="1">
        <w:r>
          <w:rPr>
            <w:color w:val="0000FF"/>
          </w:rPr>
          <w:t>Закона</w:t>
        </w:r>
      </w:hyperlink>
      <w:r>
        <w:t xml:space="preserve"> Республики Беларусь от 09.01.2018 N 91-З)</w:t>
      </w:r>
    </w:p>
    <w:p w:rsidR="00413FE5" w:rsidRDefault="00413FE5">
      <w:pPr>
        <w:pStyle w:val="ConsPlusNormal"/>
        <w:spacing w:before="220"/>
        <w:ind w:firstLine="540"/>
        <w:jc w:val="both"/>
      </w:pPr>
      <w:r>
        <w:t>осуществляет иные полномочия в соответствии с настоящим Законом и иными актами законодательства.</w:t>
      </w:r>
    </w:p>
    <w:p w:rsidR="00413FE5" w:rsidRDefault="00413FE5">
      <w:pPr>
        <w:pStyle w:val="ConsPlusNormal"/>
        <w:jc w:val="both"/>
      </w:pPr>
    </w:p>
    <w:p w:rsidR="00413FE5" w:rsidRDefault="00413FE5">
      <w:pPr>
        <w:pStyle w:val="ConsPlusNormal"/>
        <w:ind w:firstLine="540"/>
        <w:jc w:val="both"/>
        <w:outlineLvl w:val="0"/>
      </w:pPr>
      <w:r>
        <w:rPr>
          <w:b/>
        </w:rPr>
        <w:t>Статья 13. Полномочия Министерства экономики Республики Беларусь в сфере использования возобновляемых источников энергии</w:t>
      </w:r>
    </w:p>
    <w:p w:rsidR="00413FE5" w:rsidRDefault="00413FE5">
      <w:pPr>
        <w:pStyle w:val="ConsPlusNormal"/>
        <w:ind w:firstLine="540"/>
        <w:jc w:val="both"/>
      </w:pPr>
      <w:r>
        <w:t xml:space="preserve">(в ред. </w:t>
      </w:r>
      <w:hyperlink r:id="rId16" w:history="1">
        <w:r>
          <w:rPr>
            <w:color w:val="0000FF"/>
          </w:rPr>
          <w:t>Закона</w:t>
        </w:r>
      </w:hyperlink>
      <w:r>
        <w:t xml:space="preserve"> Республики Беларусь от 09.01.2018 N 91-З)</w:t>
      </w:r>
    </w:p>
    <w:p w:rsidR="00413FE5" w:rsidRDefault="00413FE5">
      <w:pPr>
        <w:pStyle w:val="ConsPlusNormal"/>
        <w:jc w:val="both"/>
      </w:pPr>
    </w:p>
    <w:p w:rsidR="00413FE5" w:rsidRDefault="00413FE5">
      <w:pPr>
        <w:pStyle w:val="ConsPlusNormal"/>
        <w:ind w:firstLine="540"/>
        <w:jc w:val="both"/>
      </w:pPr>
      <w:r>
        <w:t>Министерство экономики Республики Беларусь в сфере использования возобновляемых источников энергии:</w:t>
      </w:r>
    </w:p>
    <w:p w:rsidR="00413FE5" w:rsidRDefault="00413FE5">
      <w:pPr>
        <w:pStyle w:val="ConsPlusNormal"/>
        <w:spacing w:before="220"/>
        <w:ind w:firstLine="540"/>
        <w:jc w:val="both"/>
      </w:pPr>
      <w:r>
        <w:t>участвует в формировании государственных программ;</w:t>
      </w:r>
    </w:p>
    <w:p w:rsidR="00413FE5" w:rsidRDefault="00413FE5">
      <w:pPr>
        <w:pStyle w:val="ConsPlusNormal"/>
        <w:spacing w:before="220"/>
        <w:ind w:firstLine="540"/>
        <w:jc w:val="both"/>
      </w:pPr>
      <w:r>
        <w:t>осуществляет иные полномочия в соответствии с настоящим Законом и иными актами законодательства.</w:t>
      </w:r>
    </w:p>
    <w:p w:rsidR="00413FE5" w:rsidRDefault="00413FE5">
      <w:pPr>
        <w:pStyle w:val="ConsPlusNormal"/>
        <w:jc w:val="both"/>
      </w:pPr>
    </w:p>
    <w:p w:rsidR="00413FE5" w:rsidRDefault="00413FE5">
      <w:pPr>
        <w:pStyle w:val="ConsPlusNormal"/>
        <w:ind w:firstLine="540"/>
        <w:jc w:val="both"/>
        <w:outlineLvl w:val="0"/>
      </w:pPr>
      <w:r>
        <w:rPr>
          <w:b/>
        </w:rPr>
        <w:lastRenderedPageBreak/>
        <w:t>Статья 13-1. Полномочия Министерства антимонопольного регулирования и торговли Республики Беларусь в сфере использования возобновляемых источников энергии</w:t>
      </w:r>
    </w:p>
    <w:p w:rsidR="00413FE5" w:rsidRDefault="00413FE5">
      <w:pPr>
        <w:pStyle w:val="ConsPlusNormal"/>
        <w:ind w:firstLine="540"/>
        <w:jc w:val="both"/>
      </w:pPr>
      <w:r>
        <w:t xml:space="preserve">(введена </w:t>
      </w:r>
      <w:hyperlink r:id="rId17" w:history="1">
        <w:r>
          <w:rPr>
            <w:color w:val="0000FF"/>
          </w:rPr>
          <w:t>Законом</w:t>
        </w:r>
      </w:hyperlink>
      <w:r>
        <w:t xml:space="preserve"> Республики Беларусь от 09.01.2018 N 91-З)</w:t>
      </w:r>
    </w:p>
    <w:p w:rsidR="00413FE5" w:rsidRDefault="00413FE5">
      <w:pPr>
        <w:pStyle w:val="ConsPlusNormal"/>
        <w:jc w:val="both"/>
      </w:pPr>
    </w:p>
    <w:p w:rsidR="00413FE5" w:rsidRDefault="00413FE5">
      <w:pPr>
        <w:pStyle w:val="ConsPlusNormal"/>
        <w:ind w:firstLine="540"/>
        <w:jc w:val="both"/>
      </w:pPr>
      <w:r>
        <w:t>Министерство антимонопольного регулирования и торговли Республики Беларусь в сфере использования возобновляемых источников энергии:</w:t>
      </w:r>
    </w:p>
    <w:p w:rsidR="00413FE5" w:rsidRDefault="00413FE5">
      <w:pPr>
        <w:pStyle w:val="ConsPlusNormal"/>
        <w:spacing w:before="220"/>
        <w:ind w:firstLine="540"/>
        <w:jc w:val="both"/>
      </w:pPr>
      <w:r>
        <w:t>обеспечивает защиту производителей энергии из возобновляемых источников энергии от недобросовестной конкуренции, в том числе со стороны юридических лиц, занимающих доминирующее положение в сфере производства электрической энергии;</w:t>
      </w:r>
    </w:p>
    <w:p w:rsidR="00413FE5" w:rsidRDefault="00413FE5">
      <w:pPr>
        <w:pStyle w:val="ConsPlusNormal"/>
        <w:spacing w:before="220"/>
        <w:ind w:firstLine="540"/>
        <w:jc w:val="both"/>
      </w:pPr>
      <w:r>
        <w:t>участвует в формировании государственных программ;</w:t>
      </w:r>
    </w:p>
    <w:p w:rsidR="00413FE5" w:rsidRDefault="00413FE5">
      <w:pPr>
        <w:pStyle w:val="ConsPlusNormal"/>
        <w:spacing w:before="220"/>
        <w:ind w:firstLine="540"/>
        <w:jc w:val="both"/>
      </w:pPr>
      <w:r>
        <w:t>осуществляет иные полномочия в соответствии с настоящим Законом и иными актами законодательства.</w:t>
      </w:r>
    </w:p>
    <w:p w:rsidR="00413FE5" w:rsidRDefault="00413FE5">
      <w:pPr>
        <w:pStyle w:val="ConsPlusNormal"/>
        <w:jc w:val="both"/>
      </w:pPr>
    </w:p>
    <w:p w:rsidR="00413FE5" w:rsidRDefault="00413FE5">
      <w:pPr>
        <w:pStyle w:val="ConsPlusNormal"/>
        <w:ind w:firstLine="540"/>
        <w:jc w:val="both"/>
        <w:outlineLvl w:val="0"/>
      </w:pPr>
      <w:r>
        <w:rPr>
          <w:b/>
        </w:rPr>
        <w:t>Статья 14. Полномочия Государственного комитета по</w:t>
      </w:r>
      <w:r>
        <w:t xml:space="preserve"> науке и технологиям Республики Беларусь в сфере использования возобновляемых источников энергии</w:t>
      </w:r>
    </w:p>
    <w:p w:rsidR="00413FE5" w:rsidRDefault="00413FE5">
      <w:pPr>
        <w:pStyle w:val="ConsPlusNormal"/>
        <w:jc w:val="both"/>
      </w:pPr>
    </w:p>
    <w:p w:rsidR="00413FE5" w:rsidRDefault="00413FE5">
      <w:pPr>
        <w:pStyle w:val="ConsPlusNormal"/>
        <w:ind w:firstLine="540"/>
        <w:jc w:val="both"/>
      </w:pPr>
      <w:r>
        <w:t>Государственный комитет по науке и технологиям Республики Беларусь в сфере использования возобновляемых источников энергии:</w:t>
      </w:r>
    </w:p>
    <w:p w:rsidR="00413FE5" w:rsidRDefault="00413FE5">
      <w:pPr>
        <w:pStyle w:val="ConsPlusNormal"/>
        <w:spacing w:before="220"/>
        <w:ind w:firstLine="540"/>
        <w:jc w:val="both"/>
      </w:pPr>
      <w:r>
        <w:t>организует совместно с другими государственными органами проведение и финансирование научных исследований и разработок в сфере использования возобновляемых источников энергии в порядке, установленном законодательством;</w:t>
      </w:r>
    </w:p>
    <w:p w:rsidR="00413FE5" w:rsidRDefault="00413FE5">
      <w:pPr>
        <w:pStyle w:val="ConsPlusNormal"/>
        <w:spacing w:before="220"/>
        <w:ind w:firstLine="540"/>
        <w:jc w:val="both"/>
      </w:pPr>
      <w:r>
        <w:t>организует в пределах своей компетенции разработку, рассмотрение и утверждение в установленном порядке государственных научно-технических программ, координирует деятельность организаций по разработке отраслевых и региональных научно-технических программ, а также мероприятий по научному обеспечению государственных программ;</w:t>
      </w:r>
    </w:p>
    <w:p w:rsidR="00413FE5" w:rsidRDefault="00413FE5">
      <w:pPr>
        <w:pStyle w:val="ConsPlusNormal"/>
        <w:jc w:val="both"/>
      </w:pPr>
      <w:r>
        <w:t xml:space="preserve">(в ред. </w:t>
      </w:r>
      <w:hyperlink r:id="rId18" w:history="1">
        <w:r>
          <w:rPr>
            <w:color w:val="0000FF"/>
          </w:rPr>
          <w:t>Закона</w:t>
        </w:r>
      </w:hyperlink>
      <w:r>
        <w:t xml:space="preserve"> Республики Беларусь от 09.01.2018 N 91-З)</w:t>
      </w:r>
    </w:p>
    <w:p w:rsidR="00413FE5" w:rsidRDefault="00413FE5">
      <w:pPr>
        <w:pStyle w:val="ConsPlusNormal"/>
        <w:spacing w:before="220"/>
        <w:ind w:firstLine="540"/>
        <w:jc w:val="both"/>
      </w:pPr>
      <w:r>
        <w:t>координирует вопросы инновационного развития;</w:t>
      </w:r>
    </w:p>
    <w:p w:rsidR="00413FE5" w:rsidRDefault="00413FE5">
      <w:pPr>
        <w:pStyle w:val="ConsPlusNormal"/>
        <w:spacing w:before="220"/>
        <w:ind w:firstLine="540"/>
        <w:jc w:val="both"/>
      </w:pPr>
      <w:r>
        <w:t>осуществляет планирование подготовки научных работников высшей квалификации;</w:t>
      </w:r>
    </w:p>
    <w:p w:rsidR="00413FE5" w:rsidRDefault="00413FE5">
      <w:pPr>
        <w:pStyle w:val="ConsPlusNormal"/>
        <w:spacing w:before="220"/>
        <w:ind w:firstLine="540"/>
        <w:jc w:val="both"/>
      </w:pPr>
      <w:r>
        <w:t>осуществляет иные полномочия в соответствии с настоящим Законом и иными актами законодательства.</w:t>
      </w:r>
    </w:p>
    <w:p w:rsidR="00413FE5" w:rsidRDefault="00413FE5">
      <w:pPr>
        <w:pStyle w:val="ConsPlusNormal"/>
        <w:jc w:val="both"/>
      </w:pPr>
    </w:p>
    <w:p w:rsidR="00413FE5" w:rsidRDefault="00413FE5">
      <w:pPr>
        <w:pStyle w:val="ConsPlusNormal"/>
        <w:ind w:firstLine="540"/>
        <w:jc w:val="both"/>
        <w:outlineLvl w:val="0"/>
      </w:pPr>
      <w:r>
        <w:rPr>
          <w:b/>
        </w:rPr>
        <w:t>Статья 15. Полномочия местных исполнительных и распорядительных органов в сфере использования возобновляемых источников энергии</w:t>
      </w:r>
    </w:p>
    <w:p w:rsidR="00413FE5" w:rsidRDefault="00413FE5">
      <w:pPr>
        <w:pStyle w:val="ConsPlusNormal"/>
        <w:jc w:val="both"/>
      </w:pPr>
    </w:p>
    <w:p w:rsidR="00413FE5" w:rsidRDefault="00413FE5">
      <w:pPr>
        <w:pStyle w:val="ConsPlusNormal"/>
        <w:ind w:firstLine="540"/>
        <w:jc w:val="both"/>
      </w:pPr>
      <w:r>
        <w:t>Местные исполнительные и распорядительные органы в пределах своей компетенции в сфере использования возобновляемых источников энергии:</w:t>
      </w:r>
    </w:p>
    <w:p w:rsidR="00413FE5" w:rsidRDefault="00413FE5">
      <w:pPr>
        <w:pStyle w:val="ConsPlusNormal"/>
        <w:spacing w:before="220"/>
        <w:ind w:firstLine="540"/>
        <w:jc w:val="both"/>
      </w:pPr>
      <w:r>
        <w:t>участвуют в формировании государственных программ;</w:t>
      </w:r>
    </w:p>
    <w:p w:rsidR="00413FE5" w:rsidRDefault="00413FE5">
      <w:pPr>
        <w:pStyle w:val="ConsPlusNormal"/>
        <w:jc w:val="both"/>
      </w:pPr>
      <w:r>
        <w:t xml:space="preserve">(в ред. </w:t>
      </w:r>
      <w:hyperlink r:id="rId19" w:history="1">
        <w:r>
          <w:rPr>
            <w:color w:val="0000FF"/>
          </w:rPr>
          <w:t>Закона</w:t>
        </w:r>
      </w:hyperlink>
      <w:r>
        <w:t xml:space="preserve"> Республики Беларусь от 09.01.2018 N 91-З)</w:t>
      </w:r>
    </w:p>
    <w:p w:rsidR="00413FE5" w:rsidRDefault="00413FE5">
      <w:pPr>
        <w:pStyle w:val="ConsPlusNormal"/>
        <w:spacing w:before="220"/>
        <w:ind w:firstLine="540"/>
        <w:jc w:val="both"/>
      </w:pPr>
      <w:r>
        <w:t xml:space="preserve">содействуют созданию и </w:t>
      </w:r>
      <w:proofErr w:type="gramStart"/>
      <w:r>
        <w:t>применению эффективных технологий</w:t>
      </w:r>
      <w:proofErr w:type="gramEnd"/>
      <w:r>
        <w:t xml:space="preserve"> и производству установок по использованию возобновляемых источников энергии;</w:t>
      </w:r>
    </w:p>
    <w:p w:rsidR="00413FE5" w:rsidRDefault="00413FE5">
      <w:pPr>
        <w:pStyle w:val="ConsPlusNormal"/>
        <w:spacing w:before="220"/>
        <w:ind w:firstLine="540"/>
        <w:jc w:val="both"/>
      </w:pPr>
      <w:bookmarkStart w:id="1" w:name="P150"/>
      <w:bookmarkEnd w:id="1"/>
      <w:r>
        <w:t>по предложению Министерства природных ресурсов и охраны окружающей среды Республики Беларусь принимают решения о возможности включения в государственный кадастр возобновляемых источников энергии площадок возможного размещения установок по использованию возобновляемых источников энергии;</w:t>
      </w:r>
    </w:p>
    <w:p w:rsidR="00413FE5" w:rsidRDefault="00413FE5">
      <w:pPr>
        <w:pStyle w:val="ConsPlusNormal"/>
        <w:spacing w:before="220"/>
        <w:ind w:firstLine="540"/>
        <w:jc w:val="both"/>
      </w:pPr>
      <w:r>
        <w:lastRenderedPageBreak/>
        <w:t>принимают решения об изъятии и предоставлении земельных участков, а также о переводе земель в иные категории и виды для размещения установок по использованию возобновляемых источников энергии в соответствии с законодательством;</w:t>
      </w:r>
    </w:p>
    <w:p w:rsidR="00413FE5" w:rsidRDefault="00413FE5">
      <w:pPr>
        <w:pStyle w:val="ConsPlusNormal"/>
        <w:spacing w:before="220"/>
        <w:ind w:firstLine="540"/>
        <w:jc w:val="both"/>
      </w:pPr>
      <w:r>
        <w:t>информируют Министерство природных ресурсов и охраны окружающей среды Республики Беларусь о принятых решениях о возможности включения в государственный кадастр возобновляемых источников энергии площадок возможного размещения установок по использованию возобновляемых источников энергии, а также о решениях об изъятии и предоставлении земельных участков для размещения установок по использованию возобновляемых источников энергии;</w:t>
      </w:r>
    </w:p>
    <w:p w:rsidR="00413FE5" w:rsidRDefault="00413FE5">
      <w:pPr>
        <w:pStyle w:val="ConsPlusNormal"/>
        <w:spacing w:before="220"/>
        <w:ind w:firstLine="540"/>
        <w:jc w:val="both"/>
      </w:pPr>
      <w:r>
        <w:t>учитывают сведения, содержащиеся в государственном кадастре возобновляемых источников энергии, при разработке схем комплексной территориальной организации административно-территориальных единиц, генеральных планов, градостроительных проектов специального и детального планирования;</w:t>
      </w:r>
    </w:p>
    <w:p w:rsidR="00413FE5" w:rsidRDefault="00413FE5">
      <w:pPr>
        <w:pStyle w:val="ConsPlusNormal"/>
        <w:spacing w:before="220"/>
        <w:ind w:firstLine="540"/>
        <w:jc w:val="both"/>
      </w:pPr>
      <w:r>
        <w:t>осуществляют иные полномочия в соответствии с настоящим Законом и иными актами законодательства.</w:t>
      </w:r>
    </w:p>
    <w:p w:rsidR="00413FE5" w:rsidRDefault="00413FE5">
      <w:pPr>
        <w:pStyle w:val="ConsPlusNormal"/>
        <w:jc w:val="both"/>
      </w:pPr>
    </w:p>
    <w:p w:rsidR="00413FE5" w:rsidRDefault="00413FE5">
      <w:pPr>
        <w:pStyle w:val="ConsPlusNormal"/>
        <w:ind w:firstLine="540"/>
        <w:jc w:val="both"/>
        <w:outlineLvl w:val="0"/>
      </w:pPr>
      <w:r>
        <w:rPr>
          <w:b/>
        </w:rPr>
        <w:t>Статья 16. Права производителей энергии из возобновляемых источников энергии</w:t>
      </w:r>
    </w:p>
    <w:p w:rsidR="00413FE5" w:rsidRDefault="00413FE5">
      <w:pPr>
        <w:pStyle w:val="ConsPlusNormal"/>
        <w:jc w:val="both"/>
      </w:pPr>
    </w:p>
    <w:p w:rsidR="00413FE5" w:rsidRDefault="00413FE5">
      <w:pPr>
        <w:pStyle w:val="ConsPlusNormal"/>
        <w:ind w:firstLine="540"/>
        <w:jc w:val="both"/>
      </w:pPr>
      <w:r>
        <w:t>Производители энергии из возобновляемых источников энергии имеют право на:</w:t>
      </w:r>
    </w:p>
    <w:p w:rsidR="00413FE5" w:rsidRDefault="00413FE5">
      <w:pPr>
        <w:pStyle w:val="ConsPlusNormal"/>
        <w:spacing w:before="220"/>
        <w:ind w:firstLine="540"/>
        <w:jc w:val="both"/>
      </w:pPr>
      <w:r>
        <w:t>гарантированное подключение к государственным энергетическим сетям установок по использованию возобновляемых источников энергии в порядке, установленном законодательством;</w:t>
      </w:r>
    </w:p>
    <w:p w:rsidR="00413FE5" w:rsidRDefault="00413FE5">
      <w:pPr>
        <w:pStyle w:val="ConsPlusNormal"/>
        <w:spacing w:before="220"/>
        <w:ind w:firstLine="540"/>
        <w:jc w:val="both"/>
      </w:pPr>
      <w:r>
        <w:t>получение сертификата о подтверждении происхождения энергии;</w:t>
      </w:r>
    </w:p>
    <w:p w:rsidR="00413FE5" w:rsidRDefault="00413FE5">
      <w:pPr>
        <w:pStyle w:val="ConsPlusNormal"/>
        <w:spacing w:before="220"/>
        <w:ind w:firstLine="540"/>
        <w:jc w:val="both"/>
      </w:pPr>
      <w:r>
        <w:t xml:space="preserve">гарантированное приобретение государственными </w:t>
      </w:r>
      <w:proofErr w:type="spellStart"/>
      <w:r>
        <w:t>энергоснабжающими</w:t>
      </w:r>
      <w:proofErr w:type="spellEnd"/>
      <w:r>
        <w:t xml:space="preserve"> организациями всей предложенной энергии, произведенной из возобновляемых источников энергии и поставляемой ими в государственные энергетические сети, а также ее оплату по тарифам в соответствии со </w:t>
      </w:r>
      <w:hyperlink w:anchor="P193" w:history="1">
        <w:r>
          <w:rPr>
            <w:color w:val="0000FF"/>
          </w:rPr>
          <w:t>статьей 20</w:t>
        </w:r>
      </w:hyperlink>
      <w:r>
        <w:t xml:space="preserve"> настоящего Закона;</w:t>
      </w:r>
    </w:p>
    <w:p w:rsidR="00413FE5" w:rsidRDefault="00413FE5">
      <w:pPr>
        <w:pStyle w:val="ConsPlusNormal"/>
        <w:spacing w:before="220"/>
        <w:ind w:firstLine="540"/>
        <w:jc w:val="both"/>
      </w:pPr>
      <w:r>
        <w:t>защиту от недобросовестной конкуренции, в том числе со стороны юридических лиц, занимающих доминирующее положение в сфере производства энергии;</w:t>
      </w:r>
    </w:p>
    <w:p w:rsidR="00413FE5" w:rsidRDefault="00413FE5">
      <w:pPr>
        <w:pStyle w:val="ConsPlusNormal"/>
        <w:spacing w:before="220"/>
        <w:ind w:firstLine="540"/>
        <w:jc w:val="both"/>
      </w:pPr>
      <w:r>
        <w:t>производство, расширение (реконструкцию, модернизацию) установок по использованию возобновляемых источников энергии при наличии проектной документации, утвержденной в порядке, установленном законодательством;</w:t>
      </w:r>
    </w:p>
    <w:p w:rsidR="00413FE5" w:rsidRDefault="00413FE5">
      <w:pPr>
        <w:pStyle w:val="ConsPlusNormal"/>
        <w:spacing w:before="220"/>
        <w:ind w:firstLine="540"/>
        <w:jc w:val="both"/>
      </w:pPr>
      <w:r>
        <w:t>самостоятельное выявление площадок возможного размещения установок по использованию возобновляемых источников энергии;</w:t>
      </w:r>
    </w:p>
    <w:p w:rsidR="00413FE5" w:rsidRDefault="00413FE5">
      <w:pPr>
        <w:pStyle w:val="ConsPlusNormal"/>
        <w:spacing w:before="220"/>
        <w:ind w:firstLine="540"/>
        <w:jc w:val="both"/>
      </w:pPr>
      <w:r>
        <w:t>государственную поддержку в соответствии с законодательством;</w:t>
      </w:r>
    </w:p>
    <w:p w:rsidR="00413FE5" w:rsidRDefault="00413FE5">
      <w:pPr>
        <w:pStyle w:val="ConsPlusNormal"/>
        <w:spacing w:before="220"/>
        <w:ind w:firstLine="540"/>
        <w:jc w:val="both"/>
      </w:pPr>
      <w:r>
        <w:t>имеют иные права, предусмотренные настоящим Законом и иными актами законодательства.</w:t>
      </w:r>
    </w:p>
    <w:p w:rsidR="00413FE5" w:rsidRDefault="00413FE5">
      <w:pPr>
        <w:pStyle w:val="ConsPlusNormal"/>
        <w:jc w:val="both"/>
      </w:pPr>
    </w:p>
    <w:p w:rsidR="00413FE5" w:rsidRDefault="00413FE5">
      <w:pPr>
        <w:pStyle w:val="ConsPlusNormal"/>
        <w:ind w:firstLine="540"/>
        <w:jc w:val="both"/>
        <w:outlineLvl w:val="0"/>
      </w:pPr>
      <w:r>
        <w:rPr>
          <w:b/>
        </w:rPr>
        <w:t>Статья 17. Обязанности производителей энергии из возобновляемых источников энергии</w:t>
      </w:r>
    </w:p>
    <w:p w:rsidR="00413FE5" w:rsidRDefault="00413FE5">
      <w:pPr>
        <w:pStyle w:val="ConsPlusNormal"/>
        <w:jc w:val="both"/>
      </w:pPr>
    </w:p>
    <w:p w:rsidR="00413FE5" w:rsidRDefault="00413FE5">
      <w:pPr>
        <w:pStyle w:val="ConsPlusNormal"/>
        <w:ind w:firstLine="540"/>
        <w:jc w:val="both"/>
      </w:pPr>
      <w:r>
        <w:t>Производители энергии из возобновляемых источников энергии обязаны:</w:t>
      </w:r>
    </w:p>
    <w:p w:rsidR="00413FE5" w:rsidRDefault="00413FE5">
      <w:pPr>
        <w:pStyle w:val="ConsPlusNormal"/>
        <w:spacing w:before="220"/>
        <w:ind w:firstLine="540"/>
        <w:jc w:val="both"/>
      </w:pPr>
      <w:r>
        <w:t>использовать эффективные технологии и установки по использованию возобновляемых источников энергии;</w:t>
      </w:r>
    </w:p>
    <w:p w:rsidR="00413FE5" w:rsidRDefault="00413FE5">
      <w:pPr>
        <w:pStyle w:val="ConsPlusNormal"/>
        <w:spacing w:before="220"/>
        <w:ind w:firstLine="540"/>
        <w:jc w:val="both"/>
      </w:pPr>
      <w:r>
        <w:t xml:space="preserve">обеспечивать использование возобновляемых источников энергии в соответствии с </w:t>
      </w:r>
      <w:r>
        <w:lastRenderedPageBreak/>
        <w:t>обязательными для соблюдения требованиями, установленными техническими нормативными правовыми актами;</w:t>
      </w:r>
    </w:p>
    <w:p w:rsidR="00413FE5" w:rsidRDefault="00413FE5">
      <w:pPr>
        <w:pStyle w:val="ConsPlusNormal"/>
        <w:spacing w:before="220"/>
        <w:ind w:firstLine="540"/>
        <w:jc w:val="both"/>
      </w:pPr>
      <w:r>
        <w:t>соблюдать требования законодательства в области охраны окружающей среды при эксплуатации установок по использованию возобновляемых источников энергии;</w:t>
      </w:r>
    </w:p>
    <w:p w:rsidR="00413FE5" w:rsidRDefault="00413FE5">
      <w:pPr>
        <w:pStyle w:val="ConsPlusNormal"/>
        <w:spacing w:before="220"/>
        <w:ind w:firstLine="540"/>
        <w:jc w:val="both"/>
      </w:pPr>
      <w:r>
        <w:t xml:space="preserve">вести раздельный учет энергии, производимой из возобновляемых источников энергии, и такой энергии, реализуемой государственным </w:t>
      </w:r>
      <w:proofErr w:type="spellStart"/>
      <w:r>
        <w:t>энергоснабжающим</w:t>
      </w:r>
      <w:proofErr w:type="spellEnd"/>
      <w:r>
        <w:t xml:space="preserve"> организациям;</w:t>
      </w:r>
    </w:p>
    <w:p w:rsidR="00413FE5" w:rsidRDefault="00413FE5">
      <w:pPr>
        <w:pStyle w:val="ConsPlusNormal"/>
        <w:spacing w:before="220"/>
        <w:ind w:firstLine="540"/>
        <w:jc w:val="both"/>
      </w:pPr>
      <w:r>
        <w:t>представлять достоверную информацию об энергии, производимой из возобновляемых источников энергии, в случаях и порядке, установленных законодательством;</w:t>
      </w:r>
    </w:p>
    <w:p w:rsidR="00413FE5" w:rsidRDefault="00413FE5">
      <w:pPr>
        <w:pStyle w:val="ConsPlusNormal"/>
        <w:spacing w:before="220"/>
        <w:ind w:firstLine="540"/>
        <w:jc w:val="both"/>
      </w:pPr>
      <w:r>
        <w:t>обеспечивать подготовку (обучение), инструктаж, проверку знаний, повышение квалификации работников, занятых в сфере использования возобновляемых источников энергии;</w:t>
      </w:r>
    </w:p>
    <w:p w:rsidR="00413FE5" w:rsidRDefault="00413FE5">
      <w:pPr>
        <w:pStyle w:val="ConsPlusNormal"/>
        <w:spacing w:before="220"/>
        <w:ind w:firstLine="540"/>
        <w:jc w:val="both"/>
      </w:pPr>
      <w:r>
        <w:t>выполнять иные обязанности, предусмотренные настоящим Законом и иными актами законодательства.</w:t>
      </w:r>
    </w:p>
    <w:p w:rsidR="00413FE5" w:rsidRDefault="00413FE5">
      <w:pPr>
        <w:pStyle w:val="ConsPlusNormal"/>
        <w:jc w:val="both"/>
      </w:pPr>
    </w:p>
    <w:p w:rsidR="00413FE5" w:rsidRDefault="00413FE5">
      <w:pPr>
        <w:pStyle w:val="ConsPlusNormal"/>
        <w:ind w:firstLine="540"/>
        <w:jc w:val="both"/>
        <w:outlineLvl w:val="0"/>
      </w:pPr>
      <w:r>
        <w:rPr>
          <w:b/>
        </w:rPr>
        <w:t>Статья 18. Государственная поддержка в сфере использования возобновляемых источников энергии</w:t>
      </w:r>
    </w:p>
    <w:p w:rsidR="00413FE5" w:rsidRDefault="00413FE5">
      <w:pPr>
        <w:pStyle w:val="ConsPlusNormal"/>
        <w:jc w:val="both"/>
      </w:pPr>
    </w:p>
    <w:p w:rsidR="00413FE5" w:rsidRDefault="00413FE5">
      <w:pPr>
        <w:pStyle w:val="ConsPlusNormal"/>
        <w:ind w:firstLine="540"/>
        <w:jc w:val="both"/>
      </w:pPr>
      <w:r>
        <w:t>В целях создания благоприятных условий для использования возобновляемых источников энергии, а также реализации и потребления энергии, производимой из возобновляемых источников энергии, юридическим и физическим лицам, в том числе индивидуальным предпринимателям, осуществляющим инвестиционную, научную, инновационную и другие виды деятельности по использованию возобновляемых источников энергии, оказываются меры государственной поддержки в виде:</w:t>
      </w:r>
    </w:p>
    <w:p w:rsidR="00413FE5" w:rsidRDefault="00413FE5">
      <w:pPr>
        <w:pStyle w:val="ConsPlusNormal"/>
        <w:spacing w:before="220"/>
        <w:ind w:firstLine="540"/>
        <w:jc w:val="both"/>
      </w:pPr>
      <w:r>
        <w:t>формирования ценовой политики, направленной на стимулирование использования возобновляемых источников энергии, а также энергии, производимой из возобновляемых источников энергии;</w:t>
      </w:r>
    </w:p>
    <w:p w:rsidR="00413FE5" w:rsidRDefault="00413FE5">
      <w:pPr>
        <w:pStyle w:val="ConsPlusNormal"/>
        <w:spacing w:before="220"/>
        <w:ind w:firstLine="540"/>
        <w:jc w:val="both"/>
      </w:pPr>
      <w:r>
        <w:t>стимулирования инвестиционной деятельности, в том числе создания благоприятных условий национальным и иностранным инвесторам;</w:t>
      </w:r>
    </w:p>
    <w:p w:rsidR="00413FE5" w:rsidRDefault="00413FE5">
      <w:pPr>
        <w:pStyle w:val="ConsPlusNormal"/>
        <w:spacing w:before="220"/>
        <w:ind w:firstLine="540"/>
        <w:jc w:val="both"/>
      </w:pPr>
      <w:r>
        <w:t>содействия созданию и применению эффективных технологий в сфере использования возобновляемых источников энергии, а также производству установок по использованию возобновляемых источников энергии;</w:t>
      </w:r>
    </w:p>
    <w:p w:rsidR="00413FE5" w:rsidRDefault="00413FE5">
      <w:pPr>
        <w:pStyle w:val="ConsPlusNormal"/>
        <w:spacing w:before="220"/>
        <w:ind w:firstLine="540"/>
        <w:jc w:val="both"/>
      </w:pPr>
      <w:r>
        <w:t>обеспечения гарантированного подключения установок по использованию возобновляемых источников энергии к государственным энергетическим сетям;</w:t>
      </w:r>
    </w:p>
    <w:p w:rsidR="00413FE5" w:rsidRDefault="00413FE5">
      <w:pPr>
        <w:pStyle w:val="ConsPlusNormal"/>
        <w:spacing w:before="220"/>
        <w:ind w:firstLine="540"/>
        <w:jc w:val="both"/>
      </w:pPr>
      <w:r>
        <w:t>установления налоговых и иных льгот в соответствии с законодательными актами.</w:t>
      </w:r>
    </w:p>
    <w:p w:rsidR="00413FE5" w:rsidRDefault="00413FE5">
      <w:pPr>
        <w:pStyle w:val="ConsPlusNormal"/>
        <w:spacing w:before="220"/>
        <w:ind w:firstLine="540"/>
        <w:jc w:val="both"/>
      </w:pPr>
      <w:r>
        <w:t>В соответствии с международными договорами Республики Беларусь может предусматриваться освобождение ввозимого на территорию Республики Беларусь технологического оборудования или комплексов технологического оборудования по производству либо приему (получению), преобразованию, аккумулированию и (или) передаче электрической энергии, производимой из возобновляемых источников энергии, от уплаты таможенных пошлин.</w:t>
      </w:r>
    </w:p>
    <w:p w:rsidR="00413FE5" w:rsidRDefault="00413FE5">
      <w:pPr>
        <w:pStyle w:val="ConsPlusNormal"/>
        <w:jc w:val="both"/>
      </w:pPr>
    </w:p>
    <w:p w:rsidR="00413FE5" w:rsidRDefault="00413FE5">
      <w:pPr>
        <w:pStyle w:val="ConsPlusNormal"/>
        <w:ind w:firstLine="540"/>
        <w:jc w:val="both"/>
        <w:outlineLvl w:val="0"/>
      </w:pPr>
      <w:r>
        <w:rPr>
          <w:b/>
        </w:rPr>
        <w:t>Статья 19. Финансирование в сфере использования возобновляемых источников энергии</w:t>
      </w:r>
    </w:p>
    <w:p w:rsidR="00413FE5" w:rsidRDefault="00413FE5">
      <w:pPr>
        <w:pStyle w:val="ConsPlusNormal"/>
        <w:jc w:val="both"/>
      </w:pPr>
    </w:p>
    <w:p w:rsidR="00413FE5" w:rsidRDefault="00413FE5">
      <w:pPr>
        <w:pStyle w:val="ConsPlusNormal"/>
        <w:ind w:firstLine="540"/>
        <w:jc w:val="both"/>
      </w:pPr>
      <w:r>
        <w:t>Финансирование в сфере использования возобновляемых источников энергии осуществляется в соответствии с законодательством за счет средств республиканского и местных бюджетов, средств юридических и физических лиц, в том числе индивидуальных предпринимателей, а также иных источников, не запрещенных законодательством.</w:t>
      </w:r>
    </w:p>
    <w:p w:rsidR="00413FE5" w:rsidRDefault="00413FE5">
      <w:pPr>
        <w:pStyle w:val="ConsPlusNormal"/>
        <w:jc w:val="both"/>
      </w:pPr>
    </w:p>
    <w:p w:rsidR="00413FE5" w:rsidRDefault="00413FE5">
      <w:pPr>
        <w:pStyle w:val="ConsPlusNormal"/>
        <w:ind w:firstLine="540"/>
        <w:jc w:val="both"/>
        <w:outlineLvl w:val="0"/>
      </w:pPr>
      <w:bookmarkStart w:id="2" w:name="P193"/>
      <w:bookmarkEnd w:id="2"/>
      <w:r>
        <w:rPr>
          <w:b/>
        </w:rPr>
        <w:t>Статья 20. Цены на возобновляемые источники энергии и тарифы на энергию, производимую из возобновляемых источников энергии</w:t>
      </w:r>
    </w:p>
    <w:p w:rsidR="00413FE5" w:rsidRDefault="00413FE5">
      <w:pPr>
        <w:pStyle w:val="ConsPlusNormal"/>
        <w:jc w:val="both"/>
      </w:pPr>
    </w:p>
    <w:p w:rsidR="00413FE5" w:rsidRDefault="00413FE5">
      <w:pPr>
        <w:pStyle w:val="ConsPlusNormal"/>
        <w:ind w:firstLine="540"/>
        <w:jc w:val="both"/>
      </w:pPr>
      <w:r>
        <w:t>Цены на древесное топливо, иные виды биомассы, биогаз, используемые в качестве возобновляемых источников энергии, тарифы на энергию, производимую из возобновляемых источников энергии, устанавливаются в соответствии с настоящим Законом и иными актами законодательства.</w:t>
      </w:r>
    </w:p>
    <w:p w:rsidR="00413FE5" w:rsidRDefault="00413FE5">
      <w:pPr>
        <w:pStyle w:val="ConsPlusNormal"/>
        <w:spacing w:before="220"/>
        <w:ind w:firstLine="540"/>
        <w:jc w:val="both"/>
      </w:pPr>
      <w:bookmarkStart w:id="3" w:name="P196"/>
      <w:bookmarkEnd w:id="3"/>
      <w:r>
        <w:t xml:space="preserve">Тарифы на энергию, производимую из возобновляемых источников энергии и приобретаемую государственными </w:t>
      </w:r>
      <w:proofErr w:type="spellStart"/>
      <w:r>
        <w:t>энергоснабжающими</w:t>
      </w:r>
      <w:proofErr w:type="spellEnd"/>
      <w:r>
        <w:t xml:space="preserve"> организациями, устанавливаются на уровне тарифов на электрическую энергию для промышленных и приравненных к ним потребителей с присоединенной мощностью до 750 </w:t>
      </w:r>
      <w:proofErr w:type="spellStart"/>
      <w:r>
        <w:t>кВ·А</w:t>
      </w:r>
      <w:proofErr w:type="spellEnd"/>
      <w:r>
        <w:t xml:space="preserve"> с применением повышающих коэффициентов, дифференцированных в зависимости от вида возобновляемых источников энергии, в первые десять лет со дня ввода в эксплуатацию установки по использованию возобновляемых источников энергии, если иное не установлено Президентом Республики Беларусь.</w:t>
      </w:r>
    </w:p>
    <w:p w:rsidR="00413FE5" w:rsidRDefault="00413FE5">
      <w:pPr>
        <w:pStyle w:val="ConsPlusNormal"/>
        <w:spacing w:before="220"/>
        <w:ind w:firstLine="540"/>
        <w:jc w:val="both"/>
      </w:pPr>
      <w:bookmarkStart w:id="4" w:name="P197"/>
      <w:bookmarkEnd w:id="4"/>
      <w:r>
        <w:t>Последующие десять лет эксплуатации установок по использованию возобновляемых источников энергии приобретение энергии, производимой из возобновляемых источников энергии, осуществляется с применением установленных в соответствии с законодательством коэффициентов, стимулирующих использование возобновляемых источников энергии.</w:t>
      </w:r>
    </w:p>
    <w:p w:rsidR="00413FE5" w:rsidRDefault="00413FE5">
      <w:pPr>
        <w:pStyle w:val="ConsPlusNormal"/>
        <w:spacing w:before="220"/>
        <w:ind w:firstLine="540"/>
        <w:jc w:val="both"/>
      </w:pPr>
      <w:r>
        <w:t xml:space="preserve">При вводе в эксплуатацию дополнительных установок по использованию возобновляемых источников энергии срок применения повышающих коэффициентов и коэффициентов, стимулирующих использование возобновляемых источников энергии, определяется в соответствии с </w:t>
      </w:r>
      <w:hyperlink w:anchor="P196" w:history="1">
        <w:r>
          <w:rPr>
            <w:color w:val="0000FF"/>
          </w:rPr>
          <w:t>частями второй</w:t>
        </w:r>
      </w:hyperlink>
      <w:r>
        <w:t xml:space="preserve"> и </w:t>
      </w:r>
      <w:hyperlink w:anchor="P197" w:history="1">
        <w:r>
          <w:rPr>
            <w:color w:val="0000FF"/>
          </w:rPr>
          <w:t>третьей</w:t>
        </w:r>
      </w:hyperlink>
      <w:r>
        <w:t xml:space="preserve"> настоящей статьи для каждой дополнительной установки.</w:t>
      </w:r>
    </w:p>
    <w:p w:rsidR="00413FE5" w:rsidRDefault="00413FE5">
      <w:pPr>
        <w:pStyle w:val="ConsPlusNormal"/>
        <w:spacing w:before="220"/>
        <w:ind w:firstLine="540"/>
        <w:jc w:val="both"/>
      </w:pPr>
      <w:r>
        <w:t xml:space="preserve">При увеличении мощности установки по использованию возобновляемых источников энергии, введенной в эксплуатацию в результате расширения (реконструкции, модернизации), срок применения повышающих коэффициентов и коэффициентов, стимулирующих использование возобновляемых источников энергии, определяется в соответствии с </w:t>
      </w:r>
      <w:hyperlink w:anchor="P196" w:history="1">
        <w:r>
          <w:rPr>
            <w:color w:val="0000FF"/>
          </w:rPr>
          <w:t>частями второй</w:t>
        </w:r>
      </w:hyperlink>
      <w:r>
        <w:t xml:space="preserve"> и </w:t>
      </w:r>
      <w:hyperlink w:anchor="P197" w:history="1">
        <w:r>
          <w:rPr>
            <w:color w:val="0000FF"/>
          </w:rPr>
          <w:t>третьей</w:t>
        </w:r>
      </w:hyperlink>
      <w:r>
        <w:t xml:space="preserve"> настоящей статьи для величины прироста мощности.</w:t>
      </w:r>
    </w:p>
    <w:p w:rsidR="00413FE5" w:rsidRDefault="00413FE5">
      <w:pPr>
        <w:pStyle w:val="ConsPlusNormal"/>
        <w:spacing w:before="220"/>
        <w:ind w:firstLine="540"/>
        <w:jc w:val="both"/>
      </w:pPr>
      <w:r>
        <w:t xml:space="preserve">Затраты на приобретение энергии, производимой из возобновляемых источников энергии, по тарифам, указанным в </w:t>
      </w:r>
      <w:hyperlink w:anchor="P196" w:history="1">
        <w:r>
          <w:rPr>
            <w:color w:val="0000FF"/>
          </w:rPr>
          <w:t>частях второй</w:t>
        </w:r>
      </w:hyperlink>
      <w:r>
        <w:t xml:space="preserve"> и </w:t>
      </w:r>
      <w:hyperlink w:anchor="P197" w:history="1">
        <w:r>
          <w:rPr>
            <w:color w:val="0000FF"/>
          </w:rPr>
          <w:t>третьей</w:t>
        </w:r>
      </w:hyperlink>
      <w:r>
        <w:t xml:space="preserve"> настоящей статьи, включаются государственными </w:t>
      </w:r>
      <w:proofErr w:type="spellStart"/>
      <w:r>
        <w:t>энергоснабжающими</w:t>
      </w:r>
      <w:proofErr w:type="spellEnd"/>
      <w:r>
        <w:t xml:space="preserve"> организациями в себестоимость производства электрической энергии в порядке, установленном законодательством.</w:t>
      </w:r>
    </w:p>
    <w:p w:rsidR="00413FE5" w:rsidRDefault="00413FE5">
      <w:pPr>
        <w:pStyle w:val="ConsPlusNormal"/>
        <w:jc w:val="both"/>
      </w:pPr>
    </w:p>
    <w:p w:rsidR="00413FE5" w:rsidRDefault="00413FE5">
      <w:pPr>
        <w:pStyle w:val="ConsPlusNormal"/>
        <w:ind w:firstLine="540"/>
        <w:jc w:val="both"/>
        <w:outlineLvl w:val="0"/>
      </w:pPr>
      <w:r>
        <w:rPr>
          <w:b/>
        </w:rPr>
        <w:t>Статья 21. Подключение установок по использованию возобновляемых источников энергии к государственным энергетическим сетям</w:t>
      </w:r>
    </w:p>
    <w:p w:rsidR="00413FE5" w:rsidRDefault="00413FE5">
      <w:pPr>
        <w:pStyle w:val="ConsPlusNormal"/>
        <w:jc w:val="both"/>
      </w:pPr>
    </w:p>
    <w:p w:rsidR="00413FE5" w:rsidRDefault="00413FE5">
      <w:pPr>
        <w:pStyle w:val="ConsPlusNormal"/>
        <w:ind w:firstLine="540"/>
        <w:jc w:val="both"/>
      </w:pPr>
      <w:r>
        <w:t xml:space="preserve">Подключение установок по использованию возобновляемых источников энергии к государственным энергетическим сетям осуществляется на основании договора на приобретение энергии между производителем энергии из возобновляемых источников энергии и государственной </w:t>
      </w:r>
      <w:proofErr w:type="spellStart"/>
      <w:r>
        <w:t>энергоснабжающей</w:t>
      </w:r>
      <w:proofErr w:type="spellEnd"/>
      <w:r>
        <w:t xml:space="preserve"> организацией.</w:t>
      </w:r>
    </w:p>
    <w:p w:rsidR="00413FE5" w:rsidRDefault="00413FE5">
      <w:pPr>
        <w:pStyle w:val="ConsPlusNormal"/>
        <w:spacing w:before="220"/>
        <w:ind w:firstLine="540"/>
        <w:jc w:val="both"/>
      </w:pPr>
      <w:r>
        <w:t>В качестве существенных условий договора на приобретение энергии должны быть определены права и обязанности сторон, необходимые в соответствии с законодательством для подключения установок по использованию возобновляемых источников энергии к государственным энергетическим сетям, а также порядок взаиморасчетов, запланированный объем продажи энергии, ответственность за качество предоставляемых услуг в рамках договора.</w:t>
      </w:r>
    </w:p>
    <w:p w:rsidR="00413FE5" w:rsidRDefault="00413FE5">
      <w:pPr>
        <w:pStyle w:val="ConsPlusNormal"/>
        <w:spacing w:before="220"/>
        <w:ind w:firstLine="540"/>
        <w:jc w:val="both"/>
      </w:pPr>
      <w:r>
        <w:t xml:space="preserve">Государственная </w:t>
      </w:r>
      <w:proofErr w:type="spellStart"/>
      <w:r>
        <w:t>энергоснабжающая</w:t>
      </w:r>
      <w:proofErr w:type="spellEnd"/>
      <w:r>
        <w:t xml:space="preserve"> организация:</w:t>
      </w:r>
    </w:p>
    <w:p w:rsidR="00413FE5" w:rsidRDefault="00413FE5">
      <w:pPr>
        <w:pStyle w:val="ConsPlusNormal"/>
        <w:spacing w:before="220"/>
        <w:ind w:firstLine="540"/>
        <w:jc w:val="both"/>
      </w:pPr>
      <w:r>
        <w:lastRenderedPageBreak/>
        <w:t>обеспечивает беспрепятственное и недискриминационное определение ближайшей точки государственных энергетических сетей и гарантированное подключение к ней установок по использованию возобновляемых источников энергии в порядке, установленном законодательством;</w:t>
      </w:r>
    </w:p>
    <w:p w:rsidR="00413FE5" w:rsidRDefault="00413FE5">
      <w:pPr>
        <w:pStyle w:val="ConsPlusNormal"/>
        <w:spacing w:before="220"/>
        <w:ind w:firstLine="540"/>
        <w:jc w:val="both"/>
      </w:pPr>
      <w:bookmarkStart w:id="5" w:name="P208"/>
      <w:bookmarkEnd w:id="5"/>
      <w:r>
        <w:t>несет затраты по модернизации государственных энергетических сетей для обеспечения технической возможности подключения установки по использованию возобновляемых источников энергии к ближайшей точке государственных энергетических сетей;</w:t>
      </w:r>
    </w:p>
    <w:p w:rsidR="00413FE5" w:rsidRDefault="00413FE5">
      <w:pPr>
        <w:pStyle w:val="ConsPlusNormal"/>
        <w:spacing w:before="220"/>
        <w:ind w:firstLine="540"/>
        <w:jc w:val="both"/>
      </w:pPr>
      <w:r>
        <w:t>устанавливает в договорах на приобретение энергии равные условия подключения к государственным энергетическим сетям для всех производителей энергии из возобновляемых источников энергии;</w:t>
      </w:r>
    </w:p>
    <w:p w:rsidR="00413FE5" w:rsidRDefault="00413FE5">
      <w:pPr>
        <w:pStyle w:val="ConsPlusNormal"/>
        <w:spacing w:before="220"/>
        <w:ind w:firstLine="540"/>
        <w:jc w:val="both"/>
      </w:pPr>
      <w:r>
        <w:t>обеспечивает прием всей предложенной энергии, произведенной из возобновляемых источников энергии и поставляемой производителями энергии из возобновляемых источников энергии в государственные энергетические сети, а также ее оплату;</w:t>
      </w:r>
    </w:p>
    <w:p w:rsidR="00413FE5" w:rsidRDefault="00413FE5">
      <w:pPr>
        <w:pStyle w:val="ConsPlusNormal"/>
        <w:spacing w:before="220"/>
        <w:ind w:firstLine="540"/>
        <w:jc w:val="both"/>
      </w:pPr>
      <w:r>
        <w:t xml:space="preserve">вправе отказать в подключении в случае, если установки по использованию возобновляемых источников энергии не соответствуют техническим условиям, определяющим требования для подключения к государственным энергетическим сетям. Решение об отказе в подключении принимается государственной </w:t>
      </w:r>
      <w:proofErr w:type="spellStart"/>
      <w:r>
        <w:t>энергоснабжающей</w:t>
      </w:r>
      <w:proofErr w:type="spellEnd"/>
      <w:r>
        <w:t xml:space="preserve"> организацией по согласованию с Министерством энергетики Республики Беларусь.</w:t>
      </w:r>
    </w:p>
    <w:p w:rsidR="00413FE5" w:rsidRDefault="00413FE5">
      <w:pPr>
        <w:pStyle w:val="ConsPlusNormal"/>
        <w:spacing w:before="220"/>
        <w:ind w:firstLine="540"/>
        <w:jc w:val="both"/>
      </w:pPr>
      <w:r>
        <w:t xml:space="preserve">Затраты на подключение установок по использованию возобновляемых источников энергии к ближайшей точке государственных энергетических сетей несут производители энергии из возобновляемых источников энергии с учетом положений, предусмотренных </w:t>
      </w:r>
      <w:hyperlink w:anchor="P208" w:history="1">
        <w:r>
          <w:rPr>
            <w:color w:val="0000FF"/>
          </w:rPr>
          <w:t>абзацем третьим части третьей</w:t>
        </w:r>
      </w:hyperlink>
      <w:r>
        <w:t xml:space="preserve"> настоящей статьи.</w:t>
      </w:r>
    </w:p>
    <w:p w:rsidR="00413FE5" w:rsidRDefault="00413FE5">
      <w:pPr>
        <w:pStyle w:val="ConsPlusNormal"/>
        <w:jc w:val="both"/>
      </w:pPr>
    </w:p>
    <w:p w:rsidR="00413FE5" w:rsidRDefault="00413FE5">
      <w:pPr>
        <w:pStyle w:val="ConsPlusNormal"/>
        <w:ind w:firstLine="540"/>
        <w:jc w:val="both"/>
        <w:outlineLvl w:val="0"/>
      </w:pPr>
      <w:r>
        <w:rPr>
          <w:b/>
        </w:rPr>
        <w:t>Статья 22. Подтверждение происхождения энергии, производимой из возобновляемых источников энергии</w:t>
      </w:r>
    </w:p>
    <w:p w:rsidR="00413FE5" w:rsidRDefault="00413FE5">
      <w:pPr>
        <w:pStyle w:val="ConsPlusNormal"/>
        <w:jc w:val="both"/>
      </w:pPr>
    </w:p>
    <w:p w:rsidR="00413FE5" w:rsidRDefault="00413FE5">
      <w:pPr>
        <w:pStyle w:val="ConsPlusNormal"/>
        <w:ind w:firstLine="540"/>
        <w:jc w:val="both"/>
      </w:pPr>
      <w:r>
        <w:t>Подтверждение происхождения энергии, производимой из возобновляемых источников энергии, осуществляется посредством выдачи сертификата о подтверждении происхождения энергии.</w:t>
      </w:r>
    </w:p>
    <w:p w:rsidR="00413FE5" w:rsidRDefault="00413FE5">
      <w:pPr>
        <w:pStyle w:val="ConsPlusNormal"/>
        <w:spacing w:before="220"/>
        <w:ind w:firstLine="540"/>
        <w:jc w:val="both"/>
      </w:pPr>
      <w:r>
        <w:t>В случае, когда производители энергии из возобновляемых источников энергии не подключаются к государственным энергетическим сетям, подтверждение происхождения энергии не требуется.</w:t>
      </w:r>
    </w:p>
    <w:p w:rsidR="00413FE5" w:rsidRDefault="00413FE5">
      <w:pPr>
        <w:pStyle w:val="ConsPlusNormal"/>
        <w:spacing w:before="220"/>
        <w:ind w:firstLine="540"/>
        <w:jc w:val="both"/>
      </w:pPr>
      <w:r>
        <w:t>Сертификат о подтверждении происхождения энергии необходим для:</w:t>
      </w:r>
    </w:p>
    <w:p w:rsidR="00413FE5" w:rsidRDefault="00413FE5">
      <w:pPr>
        <w:pStyle w:val="ConsPlusNormal"/>
        <w:spacing w:before="220"/>
        <w:ind w:firstLine="540"/>
        <w:jc w:val="both"/>
      </w:pPr>
      <w:r>
        <w:t>заключения и продления договоров на приобретение энергии;</w:t>
      </w:r>
    </w:p>
    <w:p w:rsidR="00413FE5" w:rsidRDefault="00413FE5">
      <w:pPr>
        <w:pStyle w:val="ConsPlusNormal"/>
        <w:spacing w:before="220"/>
        <w:ind w:firstLine="540"/>
        <w:jc w:val="both"/>
      </w:pPr>
      <w:r>
        <w:t xml:space="preserve">применения тарифов, предусмотренных </w:t>
      </w:r>
      <w:hyperlink w:anchor="P193" w:history="1">
        <w:r>
          <w:rPr>
            <w:color w:val="0000FF"/>
          </w:rPr>
          <w:t>статьей 20</w:t>
        </w:r>
      </w:hyperlink>
      <w:r>
        <w:t xml:space="preserve"> настоящего Закона.</w:t>
      </w:r>
    </w:p>
    <w:p w:rsidR="00413FE5" w:rsidRDefault="00413FE5">
      <w:pPr>
        <w:pStyle w:val="ConsPlusNormal"/>
        <w:spacing w:before="220"/>
        <w:ind w:firstLine="540"/>
        <w:jc w:val="both"/>
      </w:pPr>
      <w:r>
        <w:t>Сертификат о подтверждении происхождения энергии должен содержать информацию:</w:t>
      </w:r>
    </w:p>
    <w:p w:rsidR="00413FE5" w:rsidRDefault="00413FE5">
      <w:pPr>
        <w:pStyle w:val="ConsPlusNormal"/>
        <w:spacing w:before="220"/>
        <w:ind w:firstLine="540"/>
        <w:jc w:val="both"/>
      </w:pPr>
      <w:r>
        <w:t>о местоположении установки по использованию возобновляемых источников энергии, ее мощности и дате ввода в эксплуатацию;</w:t>
      </w:r>
    </w:p>
    <w:p w:rsidR="00413FE5" w:rsidRDefault="00413FE5">
      <w:pPr>
        <w:pStyle w:val="ConsPlusNormal"/>
        <w:spacing w:before="220"/>
        <w:ind w:firstLine="540"/>
        <w:jc w:val="both"/>
      </w:pPr>
      <w:r>
        <w:t>о наименовании и месте нахождения производителя энергии из возобновляемых источников энергии - для юридического лица, фамилию, собственное имя, отчество и место жительства - для индивидуального предпринимателя;</w:t>
      </w:r>
    </w:p>
    <w:p w:rsidR="00413FE5" w:rsidRDefault="00413FE5">
      <w:pPr>
        <w:pStyle w:val="ConsPlusNormal"/>
        <w:spacing w:before="220"/>
        <w:ind w:firstLine="540"/>
        <w:jc w:val="both"/>
      </w:pPr>
      <w:r>
        <w:t>об используемых видах возобновляемых источников энергии для получения энергии;</w:t>
      </w:r>
    </w:p>
    <w:p w:rsidR="00413FE5" w:rsidRDefault="00413FE5">
      <w:pPr>
        <w:pStyle w:val="ConsPlusNormal"/>
        <w:spacing w:before="220"/>
        <w:ind w:firstLine="540"/>
        <w:jc w:val="both"/>
      </w:pPr>
      <w:r>
        <w:lastRenderedPageBreak/>
        <w:t>о максимально возможном количестве энергии, производимой из возобновляемых источников энергии, которое может быть произведено в течение года на установках по использованию возобновляемых источников энергии.</w:t>
      </w:r>
    </w:p>
    <w:p w:rsidR="00413FE5" w:rsidRDefault="00413FE5">
      <w:pPr>
        <w:pStyle w:val="ConsPlusNormal"/>
        <w:spacing w:before="220"/>
        <w:ind w:firstLine="540"/>
        <w:jc w:val="both"/>
      </w:pPr>
      <w:r>
        <w:t xml:space="preserve">Сертификат о подтверждении происхождения энергии выдается сроком на десять лет со дня его выдачи. </w:t>
      </w:r>
      <w:hyperlink r:id="rId20" w:history="1">
        <w:r>
          <w:rPr>
            <w:color w:val="0000FF"/>
          </w:rPr>
          <w:t>Выдача</w:t>
        </w:r>
      </w:hyperlink>
      <w:r>
        <w:t xml:space="preserve"> сертификата о подтверждении происхождения энергии производится Министерством природных ресурсов и охраны окружающей среды Республики Беларусь одновременно с выдачей заключения о соответствии принимаемого в эксплуатацию объекта утвержденной проектной документации.</w:t>
      </w:r>
    </w:p>
    <w:p w:rsidR="00413FE5" w:rsidRDefault="00413FE5">
      <w:pPr>
        <w:pStyle w:val="ConsPlusNormal"/>
        <w:spacing w:before="220"/>
        <w:ind w:firstLine="540"/>
        <w:jc w:val="both"/>
      </w:pPr>
      <w:hyperlink r:id="rId21" w:history="1">
        <w:r>
          <w:rPr>
            <w:color w:val="0000FF"/>
          </w:rPr>
          <w:t>Порядок</w:t>
        </w:r>
      </w:hyperlink>
      <w:r>
        <w:t xml:space="preserve"> подтверждения происхождения энергии, производимой из возобновляемых источников энергии, в том числе </w:t>
      </w:r>
      <w:hyperlink r:id="rId22" w:history="1">
        <w:r>
          <w:rPr>
            <w:color w:val="0000FF"/>
          </w:rPr>
          <w:t>форма</w:t>
        </w:r>
      </w:hyperlink>
      <w:r>
        <w:t xml:space="preserve"> сертификата о подтверждении происхождения энергии и порядок его выдачи, определяется Советом Министров Республики Беларусь.</w:t>
      </w:r>
    </w:p>
    <w:p w:rsidR="00413FE5" w:rsidRDefault="00413FE5">
      <w:pPr>
        <w:pStyle w:val="ConsPlusNormal"/>
        <w:jc w:val="both"/>
      </w:pPr>
    </w:p>
    <w:p w:rsidR="00413FE5" w:rsidRDefault="00413FE5">
      <w:pPr>
        <w:pStyle w:val="ConsPlusNormal"/>
        <w:ind w:firstLine="540"/>
        <w:jc w:val="both"/>
        <w:outlineLvl w:val="0"/>
      </w:pPr>
      <w:r>
        <w:rPr>
          <w:b/>
        </w:rPr>
        <w:t>Статья 23. Учет возобновляемых источников энергии и установок по использованию возобновляемых источников энергии</w:t>
      </w:r>
    </w:p>
    <w:p w:rsidR="00413FE5" w:rsidRDefault="00413FE5">
      <w:pPr>
        <w:pStyle w:val="ConsPlusNormal"/>
        <w:jc w:val="both"/>
      </w:pPr>
    </w:p>
    <w:p w:rsidR="00413FE5" w:rsidRDefault="00413FE5">
      <w:pPr>
        <w:pStyle w:val="ConsPlusNormal"/>
        <w:ind w:firstLine="540"/>
        <w:jc w:val="both"/>
      </w:pPr>
      <w:r>
        <w:t>Учет возобновляемых источников энергии и установок по использованию возобновляемых источников энергии осуществляется в целях:</w:t>
      </w:r>
    </w:p>
    <w:p w:rsidR="00413FE5" w:rsidRDefault="00413FE5">
      <w:pPr>
        <w:pStyle w:val="ConsPlusNormal"/>
        <w:spacing w:before="220"/>
        <w:ind w:firstLine="540"/>
        <w:jc w:val="both"/>
      </w:pPr>
      <w:r>
        <w:t>информирования заинтересованных лиц о перспективах использования возобновляемых источников энергии в Республике Беларусь;</w:t>
      </w:r>
    </w:p>
    <w:p w:rsidR="00413FE5" w:rsidRDefault="00413FE5">
      <w:pPr>
        <w:pStyle w:val="ConsPlusNormal"/>
        <w:spacing w:before="220"/>
        <w:ind w:firstLine="540"/>
        <w:jc w:val="both"/>
      </w:pPr>
      <w:r>
        <w:t>привлечения инвестиций в использование возобновляемых источников энергии;</w:t>
      </w:r>
    </w:p>
    <w:p w:rsidR="00413FE5" w:rsidRDefault="00413FE5">
      <w:pPr>
        <w:pStyle w:val="ConsPlusNormal"/>
        <w:spacing w:before="220"/>
        <w:ind w:firstLine="540"/>
        <w:jc w:val="both"/>
      </w:pPr>
      <w:r>
        <w:t>оценки энергетического потенциала и эффективности использования возобновляемых источников энергии.</w:t>
      </w:r>
    </w:p>
    <w:p w:rsidR="00413FE5" w:rsidRDefault="00413FE5">
      <w:pPr>
        <w:pStyle w:val="ConsPlusNormal"/>
        <w:spacing w:before="220"/>
        <w:ind w:firstLine="540"/>
        <w:jc w:val="both"/>
      </w:pPr>
      <w:r>
        <w:t>Для обеспечения учета возобновляемых источников энергии и установок по использованию возобновляемых источников энергии ведется государственный кадастр возобновляемых источников энергии, содержащий данные о площадках фактического и возможного размещения установок по использованию возобновляемых источников энергии, а также о производителях энергии из возобновляемых источников энергии, используемых видах возобновляемых источников энергии, мощности установок по использованию возобновляемых источников энергии, максимально возможном количестве энергии, производимой из возобновляемых источников энергии, которое может быть произведено в течение года на установках по использованию возобновляемых источников энергии.</w:t>
      </w:r>
    </w:p>
    <w:p w:rsidR="00413FE5" w:rsidRDefault="00413FE5">
      <w:pPr>
        <w:pStyle w:val="ConsPlusNormal"/>
        <w:spacing w:before="220"/>
        <w:ind w:firstLine="540"/>
        <w:jc w:val="both"/>
      </w:pPr>
      <w:r>
        <w:t>Ведение государственного кадастра возобновляемых источников энергии осуществляется Министерством природных ресурсов и охраны окружающей среды Республики Беларусь.</w:t>
      </w:r>
    </w:p>
    <w:p w:rsidR="00413FE5" w:rsidRDefault="00413FE5">
      <w:pPr>
        <w:pStyle w:val="ConsPlusNormal"/>
        <w:spacing w:before="220"/>
        <w:ind w:firstLine="540"/>
        <w:jc w:val="both"/>
      </w:pPr>
      <w:r>
        <w:t>Порядок ведения государственного кадастра возобновляемых источников энергии и использования его данных устанавливается Советом Министров Республики Беларусь.</w:t>
      </w:r>
    </w:p>
    <w:p w:rsidR="00413FE5" w:rsidRDefault="00413FE5">
      <w:pPr>
        <w:pStyle w:val="ConsPlusNormal"/>
        <w:spacing w:before="220"/>
        <w:ind w:firstLine="540"/>
        <w:jc w:val="both"/>
      </w:pPr>
      <w:r>
        <w:t>Сведения, содержащиеся в государственном кадастре возобновляемых источников энергии, находятся в свободном доступе и размещаются в глобальной компьютерной сети Интернет. Исключение составляют случаи, когда сведения касаются информации, распространение и (или) предоставление которой ограничено в соответствии с законодательными актами.</w:t>
      </w:r>
    </w:p>
    <w:p w:rsidR="00413FE5" w:rsidRDefault="00413FE5">
      <w:pPr>
        <w:pStyle w:val="ConsPlusNormal"/>
        <w:jc w:val="both"/>
      </w:pPr>
    </w:p>
    <w:p w:rsidR="00413FE5" w:rsidRDefault="00413FE5">
      <w:pPr>
        <w:pStyle w:val="ConsPlusNormal"/>
        <w:ind w:firstLine="540"/>
        <w:jc w:val="both"/>
        <w:outlineLvl w:val="0"/>
      </w:pPr>
      <w:r>
        <w:rPr>
          <w:b/>
        </w:rPr>
        <w:t>Статья 24. Выявление площадок возможного размещения установок по использованию возобновляемых источников энергии и включение сведений о них в государственный кадастр возобновляемых источников энергии</w:t>
      </w:r>
    </w:p>
    <w:p w:rsidR="00413FE5" w:rsidRDefault="00413FE5">
      <w:pPr>
        <w:pStyle w:val="ConsPlusNormal"/>
        <w:jc w:val="both"/>
      </w:pPr>
    </w:p>
    <w:p w:rsidR="00413FE5" w:rsidRDefault="00413FE5">
      <w:pPr>
        <w:pStyle w:val="ConsPlusNormal"/>
        <w:ind w:firstLine="540"/>
        <w:jc w:val="both"/>
      </w:pPr>
      <w:r>
        <w:t xml:space="preserve">Выявление площадок возможного размещения установок по использованию возобновляемых источников энергии осуществляется Министерством природных ресурсов и </w:t>
      </w:r>
      <w:r>
        <w:lastRenderedPageBreak/>
        <w:t>охраны окружающей среды Республики Беларусь, а также юридическими лицами и индивидуальными предпринимателями.</w:t>
      </w:r>
    </w:p>
    <w:p w:rsidR="00413FE5" w:rsidRDefault="00413FE5">
      <w:pPr>
        <w:pStyle w:val="ConsPlusNormal"/>
        <w:spacing w:before="220"/>
        <w:ind w:firstLine="540"/>
        <w:jc w:val="both"/>
      </w:pPr>
      <w:r>
        <w:t>Министерство природных ресурсов и охраны окружающей среды Республики Беларусь информирует местные исполнительные и распорядительные органы о выявленных площадках возможного размещения установок по использованию возобновляемых источников энергии.</w:t>
      </w:r>
    </w:p>
    <w:p w:rsidR="00413FE5" w:rsidRDefault="00413FE5">
      <w:pPr>
        <w:pStyle w:val="ConsPlusNormal"/>
        <w:spacing w:before="220"/>
        <w:ind w:firstLine="540"/>
        <w:jc w:val="both"/>
      </w:pPr>
      <w:r>
        <w:t xml:space="preserve">Включение сведений о выявленных Министерством природных ресурсов и охраны окружающей среды Республики Беларусь площадках возможного размещения установок по использованию возобновляемых источников энергии в государственный кадастр возобновляемых источников энергии осуществляется названным Министерством на основании решений местных исполнительных и распорядительных органов, принимаемых в соответствии с </w:t>
      </w:r>
      <w:hyperlink w:anchor="P150" w:history="1">
        <w:r>
          <w:rPr>
            <w:color w:val="0000FF"/>
          </w:rPr>
          <w:t>абзацем четвертым статьи 15</w:t>
        </w:r>
      </w:hyperlink>
      <w:r>
        <w:t xml:space="preserve"> настоящего Закона. Изъятие и предоставление земельных участков для размещения установок по использованию возобновляемых источников энергии, включенных в государственный кадастр возобновляемых источников энергии, осуществляются в соответствии с законодательством.</w:t>
      </w:r>
    </w:p>
    <w:p w:rsidR="00413FE5" w:rsidRDefault="00413FE5">
      <w:pPr>
        <w:pStyle w:val="ConsPlusNormal"/>
        <w:spacing w:before="220"/>
        <w:ind w:firstLine="540"/>
        <w:jc w:val="both"/>
      </w:pPr>
      <w:bookmarkStart w:id="6" w:name="P245"/>
      <w:bookmarkEnd w:id="6"/>
      <w:r>
        <w:t>Юридические лица и индивидуальные предприниматели вправе самостоятельно осуществлять выявление площадок возможного размещения установок по использованию возобновляемых источников энергии. Выявление юридическими лицами и индивидуальными предпринимателями площадок возможного размещения установок по использованию возобновляемых источников энергии, а также изъятие и предоставление земельных участков для их размещения осуществляются в соответствии с законодательством.</w:t>
      </w:r>
    </w:p>
    <w:p w:rsidR="00413FE5" w:rsidRDefault="00413FE5">
      <w:pPr>
        <w:pStyle w:val="ConsPlusNormal"/>
        <w:spacing w:before="220"/>
        <w:ind w:firstLine="540"/>
        <w:jc w:val="both"/>
      </w:pPr>
      <w:r>
        <w:t xml:space="preserve">Включение сведений о выявленных в соответствии с </w:t>
      </w:r>
      <w:hyperlink w:anchor="P245" w:history="1">
        <w:r>
          <w:rPr>
            <w:color w:val="0000FF"/>
          </w:rPr>
          <w:t>частью четвертой</w:t>
        </w:r>
      </w:hyperlink>
      <w:r>
        <w:t xml:space="preserve"> настоящей статьи площадках возможного размещения установок по использованию возобновляемых источников энергии в государственный кадастр возобновляемых источников энергии осуществляется после принятия решения местными исполнительными и распорядительными органами об изъятии и предоставлении земельного участка для размещения установок по использованию возобновляемых источников энергии.</w:t>
      </w:r>
    </w:p>
    <w:p w:rsidR="00413FE5" w:rsidRDefault="00413FE5">
      <w:pPr>
        <w:pStyle w:val="ConsPlusNormal"/>
        <w:spacing w:before="220"/>
        <w:ind w:firstLine="540"/>
        <w:jc w:val="both"/>
      </w:pPr>
      <w:r>
        <w:t>Сведения о площадках возможного размещения установок по использованию возобновляемых источников энергии, содержащиеся в государственном кадастре возобновляемых источников энергии, учитываются при разработке схем комплексной территориальной организации административно-территориальных единиц, схем землеустройства административных районов, генеральных планов, градостроительных проектов специального и детального планирования.</w:t>
      </w:r>
    </w:p>
    <w:p w:rsidR="00413FE5" w:rsidRDefault="00413FE5">
      <w:pPr>
        <w:pStyle w:val="ConsPlusNormal"/>
        <w:jc w:val="both"/>
      </w:pPr>
    </w:p>
    <w:p w:rsidR="00413FE5" w:rsidRDefault="00413FE5">
      <w:pPr>
        <w:pStyle w:val="ConsPlusNormal"/>
        <w:ind w:firstLine="540"/>
        <w:jc w:val="both"/>
        <w:outlineLvl w:val="0"/>
      </w:pPr>
      <w:r>
        <w:rPr>
          <w:b/>
        </w:rPr>
        <w:t>Статья 25. Научно-техническое и инновационное обеспечение в сфере использования возобновляемых источников энергии</w:t>
      </w:r>
    </w:p>
    <w:p w:rsidR="00413FE5" w:rsidRDefault="00413FE5">
      <w:pPr>
        <w:pStyle w:val="ConsPlusNormal"/>
        <w:ind w:firstLine="540"/>
        <w:jc w:val="both"/>
      </w:pPr>
      <w:r>
        <w:t xml:space="preserve">(в ред. </w:t>
      </w:r>
      <w:hyperlink r:id="rId23" w:history="1">
        <w:r>
          <w:rPr>
            <w:color w:val="0000FF"/>
          </w:rPr>
          <w:t>Закона</w:t>
        </w:r>
      </w:hyperlink>
      <w:r>
        <w:t xml:space="preserve"> Республики Беларусь от 09.01.2018 N 91-З)</w:t>
      </w:r>
    </w:p>
    <w:p w:rsidR="00413FE5" w:rsidRDefault="00413FE5">
      <w:pPr>
        <w:pStyle w:val="ConsPlusNormal"/>
        <w:jc w:val="both"/>
      </w:pPr>
    </w:p>
    <w:p w:rsidR="00413FE5" w:rsidRDefault="00413FE5">
      <w:pPr>
        <w:pStyle w:val="ConsPlusNormal"/>
        <w:ind w:firstLine="540"/>
        <w:jc w:val="both"/>
      </w:pPr>
      <w:r>
        <w:t>Научно-техническое и инновационное обеспечение производства установок по использованию возобновляемых источников энергии, а также развития использования возобновляемых источников энергии, включая проектирование, строительство и эксплуатацию таких установок, осуществляется в соответствии с межгосударственными, государственными программами, государственными, отраслевыми и региональными научно-техническими программами, инновационными программами, государственными программами фундаментальных и прикладных научных исследований, инновационными проектами и заданиями на выполнение научно-исследовательских, опытно-конструкторских и опытно-технологических работ, финансирование которых осуществляется в порядке, установленном законодательством.</w:t>
      </w:r>
    </w:p>
    <w:p w:rsidR="00413FE5" w:rsidRDefault="00413FE5">
      <w:pPr>
        <w:pStyle w:val="ConsPlusNormal"/>
        <w:jc w:val="both"/>
      </w:pPr>
    </w:p>
    <w:p w:rsidR="00413FE5" w:rsidRDefault="00413FE5">
      <w:pPr>
        <w:pStyle w:val="ConsPlusNormal"/>
        <w:ind w:firstLine="540"/>
        <w:jc w:val="both"/>
        <w:outlineLvl w:val="0"/>
      </w:pPr>
      <w:r>
        <w:rPr>
          <w:b/>
        </w:rPr>
        <w:t>Статья 26. Информационное и кадровое обеспечение в сфере использования возобновляемых источников энергии</w:t>
      </w:r>
    </w:p>
    <w:p w:rsidR="00413FE5" w:rsidRDefault="00413FE5">
      <w:pPr>
        <w:pStyle w:val="ConsPlusNormal"/>
        <w:jc w:val="both"/>
      </w:pPr>
    </w:p>
    <w:p w:rsidR="00413FE5" w:rsidRDefault="00413FE5">
      <w:pPr>
        <w:pStyle w:val="ConsPlusNormal"/>
        <w:ind w:firstLine="540"/>
        <w:jc w:val="both"/>
      </w:pPr>
      <w:r>
        <w:lastRenderedPageBreak/>
        <w:t>Информационное и кадровое обеспечение использования возобновляемых источников энергии осуществляется путем:</w:t>
      </w:r>
    </w:p>
    <w:p w:rsidR="00413FE5" w:rsidRDefault="00413FE5">
      <w:pPr>
        <w:pStyle w:val="ConsPlusNormal"/>
        <w:spacing w:before="220"/>
        <w:ind w:firstLine="540"/>
        <w:jc w:val="both"/>
      </w:pPr>
      <w:r>
        <w:t>организации семинаров, выставок оборудования и технологий, применяемых при использовании возобновляемых источников энергии;</w:t>
      </w:r>
    </w:p>
    <w:p w:rsidR="00413FE5" w:rsidRDefault="00413FE5">
      <w:pPr>
        <w:pStyle w:val="ConsPlusNormal"/>
        <w:spacing w:before="220"/>
        <w:ind w:firstLine="540"/>
        <w:jc w:val="both"/>
      </w:pPr>
      <w:r>
        <w:t>публикации информации по вопросам использования возобновляемых источников энергии;</w:t>
      </w:r>
    </w:p>
    <w:p w:rsidR="00413FE5" w:rsidRDefault="00413FE5">
      <w:pPr>
        <w:pStyle w:val="ConsPlusNormal"/>
        <w:spacing w:before="220"/>
        <w:ind w:firstLine="540"/>
        <w:jc w:val="both"/>
      </w:pPr>
      <w:r>
        <w:t>пропаганды использования возобновляемых источников энергии в средствах массовой информации;</w:t>
      </w:r>
    </w:p>
    <w:p w:rsidR="00413FE5" w:rsidRDefault="00413FE5">
      <w:pPr>
        <w:pStyle w:val="ConsPlusNormal"/>
        <w:spacing w:before="220"/>
        <w:ind w:firstLine="540"/>
        <w:jc w:val="both"/>
      </w:pPr>
      <w:r>
        <w:t>координации работ по подготовке демонстрационных проектов в сфере использования возобновляемых источников энергии;</w:t>
      </w:r>
    </w:p>
    <w:p w:rsidR="00413FE5" w:rsidRDefault="00413FE5">
      <w:pPr>
        <w:pStyle w:val="ConsPlusNormal"/>
        <w:spacing w:before="220"/>
        <w:ind w:firstLine="540"/>
        <w:jc w:val="both"/>
      </w:pPr>
      <w:r>
        <w:t>разработки предложений о включении материалов об эффективном и рациональном использовании возобновляемых источников энергии в учебные планы и программы профессионально-технического и высшего образования;</w:t>
      </w:r>
    </w:p>
    <w:p w:rsidR="00413FE5" w:rsidRDefault="00413FE5">
      <w:pPr>
        <w:pStyle w:val="ConsPlusNormal"/>
        <w:spacing w:before="220"/>
        <w:ind w:firstLine="540"/>
        <w:jc w:val="both"/>
      </w:pPr>
      <w:r>
        <w:t>организации подготовки специалистов, в том числе научных работников высшей квалификации, в сфере использования возобновляемых источников энергии;</w:t>
      </w:r>
    </w:p>
    <w:p w:rsidR="00413FE5" w:rsidRDefault="00413FE5">
      <w:pPr>
        <w:pStyle w:val="ConsPlusNormal"/>
        <w:spacing w:before="220"/>
        <w:ind w:firstLine="540"/>
        <w:jc w:val="both"/>
      </w:pPr>
      <w:r>
        <w:t>организации системы повышения квалификации и переподготовки специалистов и обмена опытом практической работы в сфере использования возобновляемых источников энергии.</w:t>
      </w:r>
    </w:p>
    <w:p w:rsidR="00413FE5" w:rsidRDefault="00413FE5">
      <w:pPr>
        <w:pStyle w:val="ConsPlusNormal"/>
        <w:jc w:val="both"/>
      </w:pPr>
    </w:p>
    <w:p w:rsidR="00413FE5" w:rsidRDefault="00413FE5">
      <w:pPr>
        <w:pStyle w:val="ConsPlusNormal"/>
        <w:ind w:firstLine="540"/>
        <w:jc w:val="both"/>
        <w:outlineLvl w:val="0"/>
      </w:pPr>
      <w:r>
        <w:rPr>
          <w:b/>
        </w:rPr>
        <w:t>Статья 27. Международное сотрудничество в сфере использования возобновляемых источников энергии</w:t>
      </w:r>
    </w:p>
    <w:p w:rsidR="00413FE5" w:rsidRDefault="00413FE5">
      <w:pPr>
        <w:pStyle w:val="ConsPlusNormal"/>
        <w:jc w:val="both"/>
      </w:pPr>
    </w:p>
    <w:p w:rsidR="00413FE5" w:rsidRDefault="00413FE5">
      <w:pPr>
        <w:pStyle w:val="ConsPlusNormal"/>
        <w:ind w:firstLine="540"/>
        <w:jc w:val="both"/>
      </w:pPr>
      <w:r>
        <w:t>Международное сотрудничество в сфере использования возобновляемых источников энергии осуществляется в соответствии с законодательством, в том числе международными договорами Республики Беларусь.</w:t>
      </w:r>
    </w:p>
    <w:p w:rsidR="00413FE5" w:rsidRDefault="00413FE5">
      <w:pPr>
        <w:pStyle w:val="ConsPlusNormal"/>
        <w:spacing w:before="220"/>
        <w:ind w:firstLine="540"/>
        <w:jc w:val="both"/>
      </w:pPr>
      <w:r>
        <w:t>Основными направлениями международного сотрудничества в сфере использования возобновляемых источников энергии являются:</w:t>
      </w:r>
    </w:p>
    <w:p w:rsidR="00413FE5" w:rsidRDefault="00413FE5">
      <w:pPr>
        <w:pStyle w:val="ConsPlusNormal"/>
        <w:spacing w:before="220"/>
        <w:ind w:firstLine="540"/>
        <w:jc w:val="both"/>
      </w:pPr>
      <w:r>
        <w:t>взаимовыгодный обмен научными достижениями и технологиями с международными и иностранными организациями;</w:t>
      </w:r>
    </w:p>
    <w:p w:rsidR="00413FE5" w:rsidRDefault="00413FE5">
      <w:pPr>
        <w:pStyle w:val="ConsPlusNormal"/>
        <w:spacing w:before="220"/>
        <w:ind w:firstLine="540"/>
        <w:jc w:val="both"/>
      </w:pPr>
      <w:r>
        <w:t>участие в международных проектах;</w:t>
      </w:r>
    </w:p>
    <w:p w:rsidR="00413FE5" w:rsidRDefault="00413FE5">
      <w:pPr>
        <w:pStyle w:val="ConsPlusNormal"/>
        <w:spacing w:before="220"/>
        <w:ind w:firstLine="540"/>
        <w:jc w:val="both"/>
      </w:pPr>
      <w:r>
        <w:t>обмен опытом эффективного и рационального использования возобновляемых источников энергии;</w:t>
      </w:r>
    </w:p>
    <w:p w:rsidR="00413FE5" w:rsidRDefault="00413FE5">
      <w:pPr>
        <w:pStyle w:val="ConsPlusNormal"/>
        <w:spacing w:before="220"/>
        <w:ind w:firstLine="540"/>
        <w:jc w:val="both"/>
      </w:pPr>
      <w:r>
        <w:t>участие в международных конференциях, симпозиумах, семинарах;</w:t>
      </w:r>
    </w:p>
    <w:p w:rsidR="00413FE5" w:rsidRDefault="00413FE5">
      <w:pPr>
        <w:pStyle w:val="ConsPlusNormal"/>
        <w:spacing w:before="220"/>
        <w:ind w:firstLine="540"/>
        <w:jc w:val="both"/>
      </w:pPr>
      <w:r>
        <w:t>реализация международных инвестиционных проектов.</w:t>
      </w:r>
    </w:p>
    <w:p w:rsidR="00413FE5" w:rsidRDefault="00413FE5">
      <w:pPr>
        <w:pStyle w:val="ConsPlusNormal"/>
        <w:jc w:val="both"/>
      </w:pPr>
    </w:p>
    <w:p w:rsidR="00413FE5" w:rsidRDefault="00413FE5">
      <w:pPr>
        <w:pStyle w:val="ConsPlusNormal"/>
        <w:ind w:firstLine="540"/>
        <w:jc w:val="both"/>
        <w:outlineLvl w:val="0"/>
      </w:pPr>
      <w:r>
        <w:rPr>
          <w:b/>
        </w:rPr>
        <w:t>Статья 28. Ответственность за нарушение законодательства в сфере использования возобновляемых источников энергии</w:t>
      </w:r>
    </w:p>
    <w:p w:rsidR="00413FE5" w:rsidRDefault="00413FE5">
      <w:pPr>
        <w:pStyle w:val="ConsPlusNormal"/>
        <w:jc w:val="both"/>
      </w:pPr>
    </w:p>
    <w:p w:rsidR="00413FE5" w:rsidRDefault="00413FE5">
      <w:pPr>
        <w:pStyle w:val="ConsPlusNormal"/>
        <w:ind w:firstLine="540"/>
        <w:jc w:val="both"/>
      </w:pPr>
      <w:r>
        <w:t>За нарушение законодательства в сфере использования возобновляемых источников энергии виновные лица несут ответственность в соответствии с законодательными актами.</w:t>
      </w:r>
    </w:p>
    <w:p w:rsidR="00413FE5" w:rsidRDefault="00413FE5">
      <w:pPr>
        <w:pStyle w:val="ConsPlusNormal"/>
        <w:jc w:val="both"/>
      </w:pPr>
    </w:p>
    <w:p w:rsidR="00413FE5" w:rsidRDefault="00413FE5">
      <w:pPr>
        <w:pStyle w:val="ConsPlusNormal"/>
        <w:ind w:firstLine="540"/>
        <w:jc w:val="both"/>
        <w:outlineLvl w:val="0"/>
      </w:pPr>
      <w:bookmarkStart w:id="7" w:name="P279"/>
      <w:bookmarkEnd w:id="7"/>
      <w:r>
        <w:rPr>
          <w:b/>
        </w:rPr>
        <w:t>Статья 29. Меры по реализации положений настоящего Закона</w:t>
      </w:r>
    </w:p>
    <w:p w:rsidR="00413FE5" w:rsidRDefault="00413FE5">
      <w:pPr>
        <w:pStyle w:val="ConsPlusNormal"/>
        <w:jc w:val="both"/>
      </w:pPr>
    </w:p>
    <w:p w:rsidR="00413FE5" w:rsidRDefault="00413FE5">
      <w:pPr>
        <w:pStyle w:val="ConsPlusNormal"/>
        <w:ind w:firstLine="540"/>
        <w:jc w:val="both"/>
      </w:pPr>
      <w:r>
        <w:t>Совету Министров Республики Беларусь в шестимесячный срок:</w:t>
      </w:r>
    </w:p>
    <w:p w:rsidR="00413FE5" w:rsidRDefault="00413FE5">
      <w:pPr>
        <w:pStyle w:val="ConsPlusNormal"/>
        <w:spacing w:before="220"/>
        <w:ind w:firstLine="540"/>
        <w:jc w:val="both"/>
      </w:pPr>
      <w:r>
        <w:lastRenderedPageBreak/>
        <w:t>обеспечить приведение актов законодательства в соответствие с настоящим Законом;</w:t>
      </w:r>
    </w:p>
    <w:p w:rsidR="00413FE5" w:rsidRDefault="00413FE5">
      <w:pPr>
        <w:pStyle w:val="ConsPlusNormal"/>
        <w:spacing w:before="220"/>
        <w:ind w:firstLine="540"/>
        <w:jc w:val="both"/>
      </w:pPr>
      <w:r>
        <w:t>принять иные меры, необходимые для реализации положений настоящего Закона.</w:t>
      </w:r>
    </w:p>
    <w:p w:rsidR="00413FE5" w:rsidRDefault="00413FE5">
      <w:pPr>
        <w:pStyle w:val="ConsPlusNormal"/>
        <w:jc w:val="both"/>
      </w:pPr>
    </w:p>
    <w:p w:rsidR="00413FE5" w:rsidRDefault="00413FE5">
      <w:pPr>
        <w:pStyle w:val="ConsPlusNormal"/>
        <w:ind w:firstLine="540"/>
        <w:jc w:val="both"/>
        <w:outlineLvl w:val="0"/>
      </w:pPr>
      <w:r>
        <w:rPr>
          <w:b/>
        </w:rPr>
        <w:t>Статья 30. Вступление в силу настоящего Закона</w:t>
      </w:r>
    </w:p>
    <w:p w:rsidR="00413FE5" w:rsidRDefault="00413FE5">
      <w:pPr>
        <w:pStyle w:val="ConsPlusNormal"/>
        <w:jc w:val="both"/>
      </w:pPr>
    </w:p>
    <w:p w:rsidR="00413FE5" w:rsidRDefault="00413FE5">
      <w:pPr>
        <w:pStyle w:val="ConsPlusNormal"/>
        <w:ind w:firstLine="540"/>
        <w:jc w:val="both"/>
      </w:pPr>
      <w:r>
        <w:t xml:space="preserve">Настоящий Закон вступает в силу через шесть месяцев после его официального опубликования, за исключением настоящей статьи и </w:t>
      </w:r>
      <w:hyperlink w:anchor="P279" w:history="1">
        <w:r>
          <w:rPr>
            <w:color w:val="0000FF"/>
          </w:rPr>
          <w:t>статьи 29</w:t>
        </w:r>
      </w:hyperlink>
      <w:r>
        <w:t>, которые вступают в силу со дня официального опубликования настоящего Закона.</w:t>
      </w:r>
    </w:p>
    <w:p w:rsidR="00413FE5" w:rsidRDefault="00413FE5">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13FE5">
        <w:tc>
          <w:tcPr>
            <w:tcW w:w="4677" w:type="dxa"/>
            <w:tcBorders>
              <w:top w:val="nil"/>
              <w:left w:val="nil"/>
              <w:bottom w:val="nil"/>
              <w:right w:val="nil"/>
            </w:tcBorders>
          </w:tcPr>
          <w:p w:rsidR="00413FE5" w:rsidRDefault="00413FE5">
            <w:pPr>
              <w:pStyle w:val="ConsPlusNormal"/>
            </w:pPr>
            <w:r>
              <w:t>Президент Республики Беларусь</w:t>
            </w:r>
          </w:p>
        </w:tc>
        <w:tc>
          <w:tcPr>
            <w:tcW w:w="4677" w:type="dxa"/>
            <w:tcBorders>
              <w:top w:val="nil"/>
              <w:left w:val="nil"/>
              <w:bottom w:val="nil"/>
              <w:right w:val="nil"/>
            </w:tcBorders>
          </w:tcPr>
          <w:p w:rsidR="00413FE5" w:rsidRDefault="00413FE5">
            <w:pPr>
              <w:pStyle w:val="ConsPlusNormal"/>
              <w:jc w:val="right"/>
            </w:pPr>
            <w:proofErr w:type="spellStart"/>
            <w:r>
              <w:t>А.Лукашенко</w:t>
            </w:r>
            <w:proofErr w:type="spellEnd"/>
          </w:p>
        </w:tc>
      </w:tr>
    </w:tbl>
    <w:p w:rsidR="00413FE5" w:rsidRDefault="00413FE5">
      <w:pPr>
        <w:pStyle w:val="ConsPlusNormal"/>
        <w:jc w:val="both"/>
      </w:pPr>
    </w:p>
    <w:p w:rsidR="00413FE5" w:rsidRDefault="00413FE5">
      <w:pPr>
        <w:pStyle w:val="ConsPlusNormal"/>
        <w:jc w:val="both"/>
      </w:pPr>
    </w:p>
    <w:p w:rsidR="00413FE5" w:rsidRDefault="00413FE5">
      <w:pPr>
        <w:pStyle w:val="ConsPlusNormal"/>
        <w:pBdr>
          <w:top w:val="single" w:sz="6" w:space="0" w:color="auto"/>
        </w:pBdr>
        <w:spacing w:before="100" w:after="100"/>
        <w:jc w:val="both"/>
        <w:rPr>
          <w:sz w:val="2"/>
          <w:szCs w:val="2"/>
        </w:rPr>
      </w:pPr>
    </w:p>
    <w:p w:rsidR="008B53AE" w:rsidRDefault="008B53AE"/>
    <w:sectPr w:rsidR="008B53AE" w:rsidSect="00D945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FE5"/>
    <w:rsid w:val="00413FE5"/>
    <w:rsid w:val="008B5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2D626-7DF5-490E-BA85-0A78164B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3F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3F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3FE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58A3CC177881D749F204AA2D606B093C3188C8160A355BB42F8A1BFEEB98DD4586C39154BEA3BD51F6592157FDCB303BF7514B4B4FFFAE2615FB5876hDE0H" TargetMode="External"/><Relationship Id="rId13" Type="http://schemas.openxmlformats.org/officeDocument/2006/relationships/hyperlink" Target="consultantplus://offline/ref=1E58A3CC177881D749F204AA2D606B093C3188C8160A3653B62D8B1BFEEB98DD4586C39154BEA3BD51F6592152F8CB303BF7514B4B4FFFAE2615FB5876hDE0H" TargetMode="External"/><Relationship Id="rId18" Type="http://schemas.openxmlformats.org/officeDocument/2006/relationships/hyperlink" Target="consultantplus://offline/ref=1E58A3CC177881D749F204AA2D606B093C3188C8160A3653B62D8B1BFEEB98DD4586C39154BEA3BD51F659215DFBCB303BF7514B4B4FFFAE2615FB5876hDE0H" TargetMode="External"/><Relationship Id="rId3" Type="http://schemas.openxmlformats.org/officeDocument/2006/relationships/webSettings" Target="webSettings.xml"/><Relationship Id="rId21" Type="http://schemas.openxmlformats.org/officeDocument/2006/relationships/hyperlink" Target="consultantplus://offline/ref=1E58A3CC177881D749F204AA2D606B093C3188C8160A355BB42F8A1BFEEB98DD4586C39154BEA3BD51F6592157FDCB303BF7514B4B4FFFAE2615FB5876hDE0H" TargetMode="External"/><Relationship Id="rId7" Type="http://schemas.openxmlformats.org/officeDocument/2006/relationships/hyperlink" Target="consultantplus://offline/ref=1E58A3CC177881D749F204AA2D606B093C3188C816093951B12C8346F4E3C1D14781CCCE51B9B2BD52FE472155E6C26468hBE3H" TargetMode="External"/><Relationship Id="rId12" Type="http://schemas.openxmlformats.org/officeDocument/2006/relationships/hyperlink" Target="consultantplus://offline/ref=1E58A3CC177881D749F204AA2D606B093C3188C8160A3653B62D8B1BFEEB98DD4586C39154BEA3BD51F6592153F1CB303BF7514B4B4FFFAE2615FB5876hDE0H" TargetMode="External"/><Relationship Id="rId17" Type="http://schemas.openxmlformats.org/officeDocument/2006/relationships/hyperlink" Target="consultantplus://offline/ref=1E58A3CC177881D749F204AA2D606B093C3188C8160A3653B62D8B1BFEEB98DD4586C39154BEA3BD51F6592152FFCB303BF7514B4B4FFFAE2615FB5876hDE0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E58A3CC177881D749F204AA2D606B093C3188C8160A3653B62D8B1BFEEB98DD4586C39154BEA3BD51F6592152FACB303BF7514B4B4FFFAE2615FB5876hDE0H" TargetMode="External"/><Relationship Id="rId20" Type="http://schemas.openxmlformats.org/officeDocument/2006/relationships/hyperlink" Target="consultantplus://offline/ref=1E58A3CC177881D749F204AA2D606B093C3188C8160A3953B12C891BFEEB98DD4586C39154BEA3BD51F55D215DFACB303BF7514B4B4FFFAE2615FB5876hDE0H" TargetMode="External"/><Relationship Id="rId1" Type="http://schemas.openxmlformats.org/officeDocument/2006/relationships/styles" Target="styles.xml"/><Relationship Id="rId6" Type="http://schemas.openxmlformats.org/officeDocument/2006/relationships/hyperlink" Target="consultantplus://offline/ref=1E58A3CC177881D749F204AA2D606B093C3188C8160A3653B62D8B1BFEEB98DD4586C39154BEA3BD51F6592153FDCB303BF7514B4B4FFFAE2615FB5876hDE0H" TargetMode="External"/><Relationship Id="rId11" Type="http://schemas.openxmlformats.org/officeDocument/2006/relationships/hyperlink" Target="consultantplus://offline/ref=1E58A3CC177881D749F204AA2D606B093C3188C8160A3653B62D8B1BFEEB98DD4586C39154BEA3BD51F6592153F0CB303BF7514B4B4FFFAE2615FB5876hDE0H" TargetMode="External"/><Relationship Id="rId24" Type="http://schemas.openxmlformats.org/officeDocument/2006/relationships/fontTable" Target="fontTable.xml"/><Relationship Id="rId5" Type="http://schemas.openxmlformats.org/officeDocument/2006/relationships/hyperlink" Target="consultantplus://offline/ref=1E58A3CC177881D749F204AA2D606B093C3188C816093951B12C8346F4E3C1D14781CCCE51B9B2BD52FE472155E6C26468hBE3H" TargetMode="External"/><Relationship Id="rId15" Type="http://schemas.openxmlformats.org/officeDocument/2006/relationships/hyperlink" Target="consultantplus://offline/ref=1E58A3CC177881D749F204AA2D606B093C3188C8160A3653B62D8B1BFEEB98DD4586C39154BEA3BD51F6592152F8CB303BF7514B4B4FFFAE2615FB5876hDE0H" TargetMode="External"/><Relationship Id="rId23" Type="http://schemas.openxmlformats.org/officeDocument/2006/relationships/hyperlink" Target="consultantplus://offline/ref=1E58A3CC177881D749F204AA2D606B093C3188C8160A3653B62D8B1BFEEB98DD4586C39154BEA3BD51F659215DFECB303BF7514B4B4FFFAE2615FB5876hDE0H" TargetMode="External"/><Relationship Id="rId10" Type="http://schemas.openxmlformats.org/officeDocument/2006/relationships/hyperlink" Target="consultantplus://offline/ref=1E58A3CC177881D749F204AA2D606B093C3188C816093951B12C8346F4E3C1D14781CCCE51B9B2BD52FE472155E6C26468hBE3H" TargetMode="External"/><Relationship Id="rId19" Type="http://schemas.openxmlformats.org/officeDocument/2006/relationships/hyperlink" Target="consultantplus://offline/ref=1E58A3CC177881D749F204AA2D606B093C3188C8160A3653B62D8B1BFEEB98DD4586C39154BEA3BD51F659215DFCCB303BF7514B4B4FFFAE2615FB5876hDE0H" TargetMode="External"/><Relationship Id="rId4" Type="http://schemas.openxmlformats.org/officeDocument/2006/relationships/hyperlink" Target="consultantplus://offline/ref=1E58A3CC177881D749F204AA2D606B093C3188C8160A3653B62D8B1BFEEB98DD4586C39154BEA3BD51F6592153FCCB303BF7514B4B4FFFAE2615FB5876hDE0H" TargetMode="External"/><Relationship Id="rId9" Type="http://schemas.openxmlformats.org/officeDocument/2006/relationships/hyperlink" Target="consultantplus://offline/ref=1E58A3CC177881D749F204AA2D606B093C3188C8160A355BB42F8A1BFEEB98DD4586C39154BEA3BD51F659205DF9CB303BF7514B4B4FFFAE2615FB5876hDE0H" TargetMode="External"/><Relationship Id="rId14" Type="http://schemas.openxmlformats.org/officeDocument/2006/relationships/hyperlink" Target="consultantplus://offline/ref=1E58A3CC177881D749F204AA2D606B093C3188C8160A355BB42F8A1BFEEB98DD4586C39154BEA3BD51F659205DF9CB303BF7514B4B4FFFAE2615FB5876hDE0H" TargetMode="External"/><Relationship Id="rId22" Type="http://schemas.openxmlformats.org/officeDocument/2006/relationships/hyperlink" Target="consultantplus://offline/ref=1E58A3CC177881D749F204AA2D606B093C3188C8160A355BB42F8A1BFEEB98DD4586C39154BEA3BD51F659215CFCCB303BF7514B4B4FFFAE2615FB5876hDE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5825</Words>
  <Characters>33207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Зенькевич Жанна Леонидовна</dc:creator>
  <cp:keywords/>
  <dc:description/>
  <cp:lastModifiedBy>Зенькевич Жанна Леонидовна</cp:lastModifiedBy>
  <cp:revision>1</cp:revision>
  <dcterms:created xsi:type="dcterms:W3CDTF">2020-10-28T07:04:00Z</dcterms:created>
  <dcterms:modified xsi:type="dcterms:W3CDTF">2020-10-28T07:06:00Z</dcterms:modified>
</cp:coreProperties>
</file>