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7A9" w:rsidRDefault="00D427A9">
      <w:pPr>
        <w:pStyle w:val="ConsPlusNormal"/>
      </w:pPr>
      <w:bookmarkStart w:id="0" w:name="_GoBack"/>
      <w:bookmarkEnd w:id="0"/>
    </w:p>
    <w:p w:rsidR="00D427A9" w:rsidRDefault="00D427A9">
      <w:pPr>
        <w:pStyle w:val="ConsPlusTitle"/>
        <w:jc w:val="center"/>
      </w:pPr>
      <w:r>
        <w:t>ЗАКОН РЕСПУБЛИКИ БЕЛАРУСЬ</w:t>
      </w:r>
    </w:p>
    <w:p w:rsidR="00D427A9" w:rsidRDefault="00D427A9">
      <w:pPr>
        <w:pStyle w:val="ConsPlusTitle"/>
        <w:jc w:val="center"/>
      </w:pPr>
      <w:r>
        <w:t>8 января 2015 г. N 239-З</w:t>
      </w:r>
    </w:p>
    <w:p w:rsidR="00D427A9" w:rsidRDefault="00D427A9">
      <w:pPr>
        <w:pStyle w:val="ConsPlusTitle"/>
        <w:jc w:val="center"/>
      </w:pPr>
    </w:p>
    <w:p w:rsidR="00D427A9" w:rsidRDefault="00D427A9">
      <w:pPr>
        <w:pStyle w:val="ConsPlusTitle"/>
        <w:jc w:val="center"/>
      </w:pPr>
      <w:r>
        <w:t>ОБ ЭНЕРГОСБЕРЕЖЕНИИ</w:t>
      </w:r>
    </w:p>
    <w:p w:rsidR="00D427A9" w:rsidRDefault="00D427A9">
      <w:pPr>
        <w:pStyle w:val="ConsPlusNormal"/>
      </w:pPr>
    </w:p>
    <w:p w:rsidR="00D427A9" w:rsidRDefault="00D427A9">
      <w:pPr>
        <w:pStyle w:val="ConsPlusNormal"/>
        <w:jc w:val="right"/>
      </w:pPr>
      <w:r>
        <w:rPr>
          <w:i/>
        </w:rPr>
        <w:t>Принят Палатой представителей 11 декабря 2014 года</w:t>
      </w:r>
    </w:p>
    <w:p w:rsidR="00D427A9" w:rsidRDefault="00D427A9">
      <w:pPr>
        <w:pStyle w:val="ConsPlusNormal"/>
        <w:jc w:val="right"/>
      </w:pPr>
      <w:r>
        <w:rPr>
          <w:i/>
        </w:rPr>
        <w:t>Одобрен Советом Республики 18 декабря 2014 года</w:t>
      </w:r>
    </w:p>
    <w:p w:rsidR="00D427A9" w:rsidRDefault="00D427A9">
      <w:pPr>
        <w:pStyle w:val="ConsPlusNormal"/>
        <w:jc w:val="right"/>
      </w:pPr>
    </w:p>
    <w:p w:rsidR="00D427A9" w:rsidRDefault="00D427A9">
      <w:pPr>
        <w:pStyle w:val="ConsPlusTitle"/>
        <w:jc w:val="center"/>
        <w:outlineLvl w:val="0"/>
      </w:pPr>
      <w:r>
        <w:t>ГЛАВА 1</w:t>
      </w:r>
    </w:p>
    <w:p w:rsidR="00D427A9" w:rsidRDefault="00D427A9">
      <w:pPr>
        <w:pStyle w:val="ConsPlusTitle"/>
        <w:jc w:val="center"/>
      </w:pPr>
      <w:r>
        <w:t>ОБЩИЕ ПОЛОЖЕНИЯ</w:t>
      </w:r>
    </w:p>
    <w:p w:rsidR="00D427A9" w:rsidRDefault="00D427A9">
      <w:pPr>
        <w:pStyle w:val="ConsPlusNormal"/>
      </w:pPr>
    </w:p>
    <w:p w:rsidR="00D427A9" w:rsidRDefault="00D427A9">
      <w:pPr>
        <w:pStyle w:val="ConsPlusNormal"/>
        <w:ind w:firstLine="540"/>
        <w:jc w:val="both"/>
        <w:outlineLvl w:val="1"/>
      </w:pPr>
      <w:bookmarkStart w:id="1" w:name="P16"/>
      <w:bookmarkEnd w:id="1"/>
      <w:r>
        <w:rPr>
          <w:b/>
        </w:rPr>
        <w:t>Статья 1. Основные термины, используемые в настоящем Законе, и их определения</w:t>
      </w:r>
    </w:p>
    <w:p w:rsidR="00D427A9" w:rsidRDefault="00D427A9">
      <w:pPr>
        <w:pStyle w:val="ConsPlusNormal"/>
      </w:pPr>
    </w:p>
    <w:p w:rsidR="00D427A9" w:rsidRDefault="00D427A9">
      <w:pPr>
        <w:pStyle w:val="ConsPlusNormal"/>
        <w:ind w:firstLine="540"/>
        <w:jc w:val="both"/>
      </w:pPr>
      <w:r>
        <w:t>В настоящем Законе применяются следующие основные термины и их определения: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вторичные энергетические ресурсы - энергия побочных и промежуточных продуктов, отходов производства (потерь), получаемых в технологических агрегатах и установках, технологических процессах, функциональное назначение которых не связано с ее производством, не используемая в самих агрегатах, установках, процессах;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местные топливно-энергетические ресурсы - существующие в природе, добытые (произведенные) на территории Республики Беларусь ископаемые виды топлива, произведенная из них энергия, а также возобновляемые источники энергии;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норма расхода топливно-энергетических ресурсов - величина потребления топлива, тепловой, электрической энергии на производство единицы продукции (работ, услуг) определенного качества, измеряемая в условных (натуральных) единицах;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показатели в сфере энергосбережения - показатели, характеризующие результаты деятельности юридических лиц по реализации энергосберегающих мероприятий;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потребители топливно-энергетических ресурсов - юридические и физические лица, в том числе индивидуальные предприниматели, потребляющие один или несколько видов топливно-энергетических ресурсов;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прогрессивные нормы расхода топливно-энергетических ресурсов - убывающий ряд значений норм расхода топливно-энергетических ресурсов, формирующийся на период от 1 года до 5 лет и соответствующий обоснованным предложениям по снижению норм расхода топливно-энергетических ресурсов;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производители топливно-энергетических ресурсов - юридические лица и индивидуальные предприниматели, производящие один или несколько видов топливно-энергетических ресурсов;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рациональное использование топливно-энергетических ресурсов - использование топливно-энергетических ресурсов, направленное на исключение необоснованного их расхода, с применением наиболее целесообразных их видов;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текущие нормы расхода топливно-энергетических ресурсов - ряд значений норм расхода топливно-энергетических ресурсов, формирующийся сроком до 1 календарного года и учитывающий минимизацию потребления топливно-энергетических ресурсов при производстве продукции (работ, услуг);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топливно-энергетические ресурсы - совокупность всех природных и полученных в результате преобразований видов топлива и энергии;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lastRenderedPageBreak/>
        <w:t>экономия топливно-энергетических ресурсов - сокращение объемов потребления топливно-энергетических ресурсов относительно аналогичного периода предыдущего года, полученное в результате внедрения энергосберегающих мероприятий;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экспресс-</w:t>
      </w:r>
      <w:proofErr w:type="spellStart"/>
      <w:r>
        <w:t>энергоаудит</w:t>
      </w:r>
      <w:proofErr w:type="spellEnd"/>
      <w:r>
        <w:t xml:space="preserve"> - энергетическое обследование (</w:t>
      </w:r>
      <w:proofErr w:type="spellStart"/>
      <w:r>
        <w:t>энергоаудит</w:t>
      </w:r>
      <w:proofErr w:type="spellEnd"/>
      <w:r>
        <w:t>) по отдельным направлениям потребления топливно-энергетических ресурсов, или одного из их видов, или вторичных энергетических ресурсов либо по отдельной группе энергопотребляющего оборудования, имеющее ограниченный характер как по объему, так и по времени проведения;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энергетическая эффективность (</w:t>
      </w:r>
      <w:proofErr w:type="spellStart"/>
      <w:r>
        <w:t>энергоэффективность</w:t>
      </w:r>
      <w:proofErr w:type="spellEnd"/>
      <w:r>
        <w:t>) - характеристика, отражающая отношение полученного эффекта от использования топливно-энергетических ресурсов к затратам топливно-энергетических ресурсов, произведенным в целях получения такого эффекта;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энергетический менеджмент - деятельность по управлению потреблением топливно-энергетических ресурсов;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энергетическое обследование (</w:t>
      </w:r>
      <w:proofErr w:type="spellStart"/>
      <w:r>
        <w:t>энергоаудит</w:t>
      </w:r>
      <w:proofErr w:type="spellEnd"/>
      <w:r>
        <w:t>) - обследование юридических лиц и индивидуальных предпринимателей, включающее сбор и обработку информации об использовании топливно-энергетических ресурсов, о показателях в сфере энергосбережения, проводимое в целях оценки эффективности использования топливно-энергетических ресурсов и выявления возможных направлений для более эффективного и рационального их использования;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энергосберегающее мероприятие - мероприятие, результатом реализации которого является более эффективное и рациональное использование топливно-энергетических ресурсов;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энергосбережение - организационная, практическая, научная, информационная и другая деятельность субъектов отношений в сфере энергосбережения, направленная на более эффективное и рациональное использование топливно-энергетических ресурсов;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эффективное использование топливно-энергетических ресурсов - наиболее прогрессивный экономически оправданный способ использования топливно-энергетических ресурсов.</w:t>
      </w:r>
    </w:p>
    <w:p w:rsidR="00D427A9" w:rsidRDefault="00D427A9">
      <w:pPr>
        <w:pStyle w:val="ConsPlusNormal"/>
      </w:pPr>
    </w:p>
    <w:p w:rsidR="00D427A9" w:rsidRDefault="00D427A9">
      <w:pPr>
        <w:pStyle w:val="ConsPlusNormal"/>
        <w:ind w:firstLine="540"/>
        <w:jc w:val="both"/>
        <w:outlineLvl w:val="1"/>
      </w:pPr>
      <w:r>
        <w:rPr>
          <w:b/>
        </w:rPr>
        <w:t>Статья 2. Законодательство об энергосбережении</w:t>
      </w:r>
    </w:p>
    <w:p w:rsidR="00D427A9" w:rsidRDefault="00D427A9">
      <w:pPr>
        <w:pStyle w:val="ConsPlusNormal"/>
      </w:pPr>
    </w:p>
    <w:p w:rsidR="00D427A9" w:rsidRDefault="00D427A9">
      <w:pPr>
        <w:pStyle w:val="ConsPlusNormal"/>
        <w:ind w:firstLine="540"/>
        <w:jc w:val="both"/>
      </w:pPr>
      <w:r>
        <w:t xml:space="preserve">Законодательство об энергосбережении основывается на </w:t>
      </w:r>
      <w:hyperlink r:id="rId4" w:history="1">
        <w:r>
          <w:rPr>
            <w:color w:val="0000FF"/>
          </w:rPr>
          <w:t>Конституции</w:t>
        </w:r>
      </w:hyperlink>
      <w:r>
        <w:t xml:space="preserve"> Республики Беларусь и состоит из настоящего Закона и иных актов законодательства, регулирующих вопросы энергосбережения.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Если международными договорами Республики Беларусь установлены иные правила, чем те, которые содержатся в настоящем Законе, то применяются правила международных договоров.</w:t>
      </w:r>
    </w:p>
    <w:p w:rsidR="00D427A9" w:rsidRDefault="00D427A9">
      <w:pPr>
        <w:pStyle w:val="ConsPlusNormal"/>
      </w:pPr>
    </w:p>
    <w:p w:rsidR="00D427A9" w:rsidRDefault="00D427A9">
      <w:pPr>
        <w:pStyle w:val="ConsPlusNormal"/>
        <w:ind w:firstLine="540"/>
        <w:jc w:val="both"/>
        <w:outlineLvl w:val="1"/>
      </w:pPr>
      <w:r>
        <w:rPr>
          <w:b/>
        </w:rPr>
        <w:t>Статья 3. Субъекты и объекты отношений в сфере энергосбережения</w:t>
      </w:r>
    </w:p>
    <w:p w:rsidR="00D427A9" w:rsidRDefault="00D427A9">
      <w:pPr>
        <w:pStyle w:val="ConsPlusNormal"/>
      </w:pPr>
    </w:p>
    <w:p w:rsidR="00D427A9" w:rsidRDefault="00D427A9">
      <w:pPr>
        <w:pStyle w:val="ConsPlusNormal"/>
        <w:ind w:firstLine="540"/>
        <w:jc w:val="both"/>
      </w:pPr>
      <w:r>
        <w:t>Субъектами отношений в сфере энергосбережения являются Республика Беларусь, административно-территориальные единицы Республики Беларусь, юридические лица, физические лица, в том числе индивидуальные предприниматели, иностранные государства, иностранные и международные юридические лица (организации, не являющиеся юридическими лицами).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Объектами отношений в сфере энергосбережения являются топливно-энергетические ресурсы и соответствующее оборудование, их производящее и потребляющее, технологические процессы, связанные с потреблением, транспортировкой и хранением топливно-энергетических ресурсов, капитальные строения (здания, сооружения) и другие объекты отношений в сфере энергосбережения, предусмотренные настоящим Законом.</w:t>
      </w:r>
    </w:p>
    <w:p w:rsidR="00D427A9" w:rsidRDefault="00D427A9">
      <w:pPr>
        <w:pStyle w:val="ConsPlusNormal"/>
      </w:pPr>
    </w:p>
    <w:p w:rsidR="00D427A9" w:rsidRDefault="00D427A9">
      <w:pPr>
        <w:pStyle w:val="ConsPlusNormal"/>
        <w:ind w:firstLine="540"/>
        <w:jc w:val="both"/>
        <w:outlineLvl w:val="1"/>
      </w:pPr>
      <w:r>
        <w:rPr>
          <w:b/>
        </w:rPr>
        <w:lastRenderedPageBreak/>
        <w:t>Статья 4. Ответственность за нарушение законодательства об энергосбережении</w:t>
      </w:r>
    </w:p>
    <w:p w:rsidR="00D427A9" w:rsidRDefault="00D427A9">
      <w:pPr>
        <w:pStyle w:val="ConsPlusNormal"/>
      </w:pPr>
    </w:p>
    <w:p w:rsidR="00D427A9" w:rsidRDefault="00D427A9">
      <w:pPr>
        <w:pStyle w:val="ConsPlusNormal"/>
        <w:ind w:firstLine="540"/>
        <w:jc w:val="both"/>
      </w:pPr>
      <w:r>
        <w:t>За нарушение законодательства об энергосбережении юридические и физические лица, в том числе индивидуальные предприниматели, несут ответственность в соответствии с законодательными актами.</w:t>
      </w:r>
    </w:p>
    <w:p w:rsidR="00D427A9" w:rsidRDefault="00D427A9">
      <w:pPr>
        <w:pStyle w:val="ConsPlusNormal"/>
      </w:pPr>
    </w:p>
    <w:p w:rsidR="00D427A9" w:rsidRDefault="00D427A9">
      <w:pPr>
        <w:pStyle w:val="ConsPlusTitle"/>
        <w:jc w:val="center"/>
        <w:outlineLvl w:val="0"/>
      </w:pPr>
      <w:r>
        <w:t>ГЛАВА 2</w:t>
      </w:r>
    </w:p>
    <w:p w:rsidR="00D427A9" w:rsidRDefault="00D427A9">
      <w:pPr>
        <w:pStyle w:val="ConsPlusTitle"/>
        <w:jc w:val="center"/>
      </w:pPr>
      <w:r>
        <w:t>ГОСУДАРСТВЕННОЕ РЕГУЛИРОВАНИЕ В СФЕРЕ ЭНЕРГОСБЕРЕЖЕНИЯ</w:t>
      </w:r>
    </w:p>
    <w:p w:rsidR="00D427A9" w:rsidRDefault="00D427A9">
      <w:pPr>
        <w:pStyle w:val="ConsPlusNormal"/>
      </w:pPr>
    </w:p>
    <w:p w:rsidR="00D427A9" w:rsidRDefault="00D427A9">
      <w:pPr>
        <w:pStyle w:val="ConsPlusNormal"/>
        <w:ind w:firstLine="540"/>
        <w:jc w:val="both"/>
        <w:outlineLvl w:val="1"/>
      </w:pPr>
      <w:r>
        <w:rPr>
          <w:b/>
        </w:rPr>
        <w:t>Статья 5. Государственное регулирование в сфере энергосбережения</w:t>
      </w:r>
    </w:p>
    <w:p w:rsidR="00D427A9" w:rsidRDefault="00D427A9">
      <w:pPr>
        <w:pStyle w:val="ConsPlusNormal"/>
      </w:pPr>
    </w:p>
    <w:p w:rsidR="00D427A9" w:rsidRDefault="00D427A9">
      <w:pPr>
        <w:pStyle w:val="ConsPlusNormal"/>
        <w:ind w:firstLine="540"/>
        <w:jc w:val="both"/>
      </w:pPr>
      <w:r>
        <w:t>Государственное регулирование в сфере энергосбережения осуществляют Президент Республики Беларусь, Совет Министров Республики Беларусь, республиканские органы государственного управления, иные государственные организации, подчиненные Совету Министров Республики Беларусь, местные исполнительные и распорядительные органы в пределах компетенции, определенной законодательством.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Государственное регулирование в сфере энергосбережения основывается на принципах: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роста энергетической безопасности, в том числе повышения энергетической независимости Республики Беларусь;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эффективного и рационального использования топливно-энергетических ресурсов;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 xml:space="preserve">приоритетности внедрения </w:t>
      </w:r>
      <w:proofErr w:type="spellStart"/>
      <w:r>
        <w:t>энергоэффективного</w:t>
      </w:r>
      <w:proofErr w:type="spellEnd"/>
      <w:r>
        <w:t xml:space="preserve"> оборудования, технологий и материалов;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научно-технической обоснованности реализуемых мероприятий;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системности и иерархичности управления.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Государственное регулирование в сфере энергосбережения осуществляется путем: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разработки, утверждения и реализации республиканской, отраслевых, региональных программ энергосбережения и других программ в сфере энергосбережения;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технического нормирования, стандартизации, оценки соответствия требованиям технических нормативных правовых актов в области технического нормирования и стандартизации;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установления показателей в сфере энергосбережения;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нормирования расхода топливно-энергетических ресурсов;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проведения энергетических обследований (</w:t>
      </w:r>
      <w:proofErr w:type="spellStart"/>
      <w:r>
        <w:t>энергоаудитов</w:t>
      </w:r>
      <w:proofErr w:type="spellEnd"/>
      <w:r>
        <w:t>);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стимулирования энергосбережения;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проведения государственной экспертизы энергетической эффективности;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надзора в сфере энергосбережения.</w:t>
      </w:r>
    </w:p>
    <w:p w:rsidR="00D427A9" w:rsidRDefault="00D427A9">
      <w:pPr>
        <w:pStyle w:val="ConsPlusNormal"/>
      </w:pPr>
    </w:p>
    <w:p w:rsidR="00D427A9" w:rsidRDefault="00D427A9">
      <w:pPr>
        <w:pStyle w:val="ConsPlusNormal"/>
        <w:ind w:firstLine="540"/>
        <w:jc w:val="both"/>
        <w:outlineLvl w:val="1"/>
      </w:pPr>
      <w:r>
        <w:rPr>
          <w:b/>
        </w:rPr>
        <w:t>Статья 6. Полномочия Президента Республики Беларусь в сфере энергосбережения</w:t>
      </w:r>
    </w:p>
    <w:p w:rsidR="00D427A9" w:rsidRDefault="00D427A9">
      <w:pPr>
        <w:pStyle w:val="ConsPlusNormal"/>
      </w:pPr>
    </w:p>
    <w:p w:rsidR="00D427A9" w:rsidRDefault="00D427A9">
      <w:pPr>
        <w:pStyle w:val="ConsPlusNormal"/>
        <w:ind w:firstLine="540"/>
        <w:jc w:val="both"/>
      </w:pPr>
      <w:r>
        <w:t xml:space="preserve">Президент Республики Беларусь определяет единую государственную политику в сфере энергосбережения и осуществляет иные полномочия в соответствии с </w:t>
      </w:r>
      <w:hyperlink r:id="rId5" w:history="1">
        <w:r>
          <w:rPr>
            <w:color w:val="0000FF"/>
          </w:rPr>
          <w:t>Конституцией</w:t>
        </w:r>
      </w:hyperlink>
      <w:r>
        <w:t xml:space="preserve"> Республики Беларусь, настоящим Законом и иными законодательными актами.</w:t>
      </w:r>
    </w:p>
    <w:p w:rsidR="00D427A9" w:rsidRDefault="00D427A9">
      <w:pPr>
        <w:pStyle w:val="ConsPlusNormal"/>
      </w:pPr>
    </w:p>
    <w:p w:rsidR="00D427A9" w:rsidRDefault="00D427A9">
      <w:pPr>
        <w:pStyle w:val="ConsPlusNormal"/>
        <w:ind w:firstLine="540"/>
        <w:jc w:val="both"/>
        <w:outlineLvl w:val="1"/>
      </w:pPr>
      <w:r>
        <w:rPr>
          <w:b/>
        </w:rPr>
        <w:lastRenderedPageBreak/>
        <w:t>Статья 7. Полномочия Совета Министров Республики Беларусь в сфере энергосбережения</w:t>
      </w:r>
    </w:p>
    <w:p w:rsidR="00D427A9" w:rsidRDefault="00D427A9">
      <w:pPr>
        <w:pStyle w:val="ConsPlusNormal"/>
      </w:pPr>
    </w:p>
    <w:p w:rsidR="00D427A9" w:rsidRDefault="00D427A9">
      <w:pPr>
        <w:pStyle w:val="ConsPlusNormal"/>
        <w:ind w:firstLine="540"/>
        <w:jc w:val="both"/>
      </w:pPr>
      <w:r>
        <w:t>Совет Министров Республики Беларусь в сфере энергосбережения: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обеспечивает проведение единой государственной политики;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устанавливает целевой показатель энергосбережения, показатели по использованию местных топливно-энергетических ресурсов и вторичных энергетических ресурсов, а также другие показатели в сфере энергосбережения в соответствии с законодательством об энергосбережении и определяет порядок их доведения;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 xml:space="preserve">утверждает республиканскую программу энергосбережения, определяет </w:t>
      </w:r>
      <w:hyperlink r:id="rId6" w:history="1">
        <w:r>
          <w:rPr>
            <w:color w:val="0000FF"/>
          </w:rPr>
          <w:t>порядок</w:t>
        </w:r>
      </w:hyperlink>
      <w:r>
        <w:t xml:space="preserve"> разработки и реализации программ в сфере энергосбережения;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определяет порядок разработки, установления и пересмотра норм расхода топливно-энергетических ресурсов;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 xml:space="preserve">устанавливает </w:t>
      </w:r>
      <w:hyperlink r:id="rId7" w:history="1">
        <w:r>
          <w:rPr>
            <w:color w:val="0000FF"/>
          </w:rPr>
          <w:t>порядок</w:t>
        </w:r>
      </w:hyperlink>
      <w:r>
        <w:t xml:space="preserve"> и условия проведения государственной экспертизы энергетической эффективности;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 xml:space="preserve">устанавливает </w:t>
      </w:r>
      <w:hyperlink r:id="rId8" w:history="1">
        <w:r>
          <w:rPr>
            <w:color w:val="0000FF"/>
          </w:rPr>
          <w:t>порядок</w:t>
        </w:r>
      </w:hyperlink>
      <w:r>
        <w:t xml:space="preserve"> организации и проведения энергетических обследований (</w:t>
      </w:r>
      <w:proofErr w:type="spellStart"/>
      <w:r>
        <w:t>энергоаудитов</w:t>
      </w:r>
      <w:proofErr w:type="spellEnd"/>
      <w:r>
        <w:t xml:space="preserve">), а также утверждает примерную </w:t>
      </w:r>
      <w:hyperlink r:id="rId9" w:history="1">
        <w:r>
          <w:rPr>
            <w:color w:val="0000FF"/>
          </w:rPr>
          <w:t>форму</w:t>
        </w:r>
      </w:hyperlink>
      <w:r>
        <w:t xml:space="preserve"> энергетического паспорта объекта обследования;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 xml:space="preserve">осуществляет иные полномочия в соответствии с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Республики Беларусь, настоящим Законом, иными законами и актами Президента Республики Беларусь.</w:t>
      </w:r>
    </w:p>
    <w:p w:rsidR="00D427A9" w:rsidRDefault="00D427A9">
      <w:pPr>
        <w:pStyle w:val="ConsPlusNormal"/>
      </w:pPr>
    </w:p>
    <w:p w:rsidR="00D427A9" w:rsidRDefault="00D427A9">
      <w:pPr>
        <w:pStyle w:val="ConsPlusNormal"/>
        <w:ind w:firstLine="540"/>
        <w:jc w:val="both"/>
        <w:outlineLvl w:val="1"/>
      </w:pPr>
      <w:r>
        <w:rPr>
          <w:b/>
        </w:rPr>
        <w:t>Статья 8. Полномочия уполномоченного республиканского органа государственного управления в сфере энергосбережения</w:t>
      </w:r>
    </w:p>
    <w:p w:rsidR="00D427A9" w:rsidRDefault="00D427A9">
      <w:pPr>
        <w:pStyle w:val="ConsPlusNormal"/>
      </w:pPr>
    </w:p>
    <w:p w:rsidR="00D427A9" w:rsidRDefault="00D427A9">
      <w:pPr>
        <w:pStyle w:val="ConsPlusNormal"/>
        <w:ind w:firstLine="540"/>
        <w:jc w:val="both"/>
      </w:pPr>
      <w:r>
        <w:t>Уполномоченный республиканский орган государственного управления в сфере энергосбережения: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проводит единую государственную политику;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обеспечивает проведение государственной экспертизы энергетической эффективности;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 xml:space="preserve">разрабатывает республиканские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в сфере энергосбережения и осуществляет контроль за их реализацией;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согласовывает отраслевые и региональные программы энергосбережения и осуществляет в пределах своей компетенции контроль за их реализацией;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организует информационное обеспечение и пропаганду энергосбережения;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в пределах своей компетенции участвует в разработке и реализации мер по стимулированию энергосбережения;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осуществляет иные полномочия в соответствии с настоящим Законом и иными актами законодательства.</w:t>
      </w:r>
    </w:p>
    <w:p w:rsidR="00D427A9" w:rsidRDefault="00D427A9">
      <w:pPr>
        <w:pStyle w:val="ConsPlusNormal"/>
      </w:pPr>
    </w:p>
    <w:p w:rsidR="00D427A9" w:rsidRDefault="00D427A9">
      <w:pPr>
        <w:pStyle w:val="ConsPlusNormal"/>
        <w:ind w:firstLine="540"/>
        <w:jc w:val="both"/>
        <w:outlineLvl w:val="1"/>
      </w:pPr>
      <w:r>
        <w:rPr>
          <w:b/>
        </w:rPr>
        <w:t>Статья 9. Полномочия других республиканских органов государственного управления, иных государственных организаций, подчиненных Совету Министров Республики Беларусь, местных исполнительных и распорядительных органов в сфере энергосбережения</w:t>
      </w:r>
    </w:p>
    <w:p w:rsidR="00D427A9" w:rsidRDefault="00D427A9">
      <w:pPr>
        <w:pStyle w:val="ConsPlusNormal"/>
      </w:pPr>
    </w:p>
    <w:p w:rsidR="00D427A9" w:rsidRDefault="00D427A9">
      <w:pPr>
        <w:pStyle w:val="ConsPlusNormal"/>
        <w:ind w:firstLine="540"/>
        <w:jc w:val="both"/>
      </w:pPr>
      <w:r>
        <w:t xml:space="preserve">Другие республиканские органы государственного управления, иные государственные </w:t>
      </w:r>
      <w:r>
        <w:lastRenderedPageBreak/>
        <w:t>организации, подчиненные Совету Министров Республики Беларусь, местные исполнительные и распорядительные органы в пределах своей компетенции в сфере энергосбережения обеспечивают: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разработку и утверждение отраслевых, региональных программ энергосбережения и других программ в сфере энергосбережения, а также осуществляют контроль за их реализацией;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 xml:space="preserve">внедрение </w:t>
      </w:r>
      <w:proofErr w:type="spellStart"/>
      <w:r>
        <w:t>энергоэффективного</w:t>
      </w:r>
      <w:proofErr w:type="spellEnd"/>
      <w:r>
        <w:t xml:space="preserve"> оборудования, технологий и материалов, в том числе в рамках реализации международных проектов;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выполнение установленных показателей в сфере энергосбережения, установление и соблюдение норм расхода топливно-энергетических ресурсов;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информационное обеспечение и пропаганду энергосбережения;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разработку и реализацию мер по стимулированию энергосбережения;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осуществление иных полномочий в соответствии с настоящим Законом и иными актами законодательства.</w:t>
      </w:r>
    </w:p>
    <w:p w:rsidR="00D427A9" w:rsidRDefault="00D427A9">
      <w:pPr>
        <w:pStyle w:val="ConsPlusNormal"/>
      </w:pPr>
    </w:p>
    <w:p w:rsidR="00D427A9" w:rsidRDefault="00D427A9">
      <w:pPr>
        <w:pStyle w:val="ConsPlusTitle"/>
        <w:jc w:val="center"/>
        <w:outlineLvl w:val="0"/>
      </w:pPr>
      <w:r>
        <w:t>ГЛАВА 3</w:t>
      </w:r>
    </w:p>
    <w:p w:rsidR="00D427A9" w:rsidRDefault="00D427A9">
      <w:pPr>
        <w:pStyle w:val="ConsPlusTitle"/>
        <w:jc w:val="center"/>
      </w:pPr>
      <w:r>
        <w:t>ЭНЕРГЕТИЧЕСКОЕ ОБСЛЕДОВАНИЕ (ЭНЕРГОАУДИТ)</w:t>
      </w:r>
    </w:p>
    <w:p w:rsidR="00D427A9" w:rsidRDefault="00D427A9">
      <w:pPr>
        <w:pStyle w:val="ConsPlusNormal"/>
      </w:pPr>
    </w:p>
    <w:p w:rsidR="00D427A9" w:rsidRDefault="00D427A9">
      <w:pPr>
        <w:pStyle w:val="ConsPlusNormal"/>
        <w:ind w:firstLine="540"/>
        <w:jc w:val="both"/>
        <w:outlineLvl w:val="1"/>
      </w:pPr>
      <w:r>
        <w:rPr>
          <w:b/>
        </w:rPr>
        <w:t>Статья 10. Задачи проведения энергетического обследования (</w:t>
      </w:r>
      <w:proofErr w:type="spellStart"/>
      <w:r>
        <w:rPr>
          <w:b/>
        </w:rPr>
        <w:t>энергоаудита</w:t>
      </w:r>
      <w:proofErr w:type="spellEnd"/>
      <w:r>
        <w:rPr>
          <w:b/>
        </w:rPr>
        <w:t>)</w:t>
      </w:r>
    </w:p>
    <w:p w:rsidR="00D427A9" w:rsidRDefault="00D427A9">
      <w:pPr>
        <w:pStyle w:val="ConsPlusNormal"/>
      </w:pPr>
    </w:p>
    <w:p w:rsidR="00D427A9" w:rsidRDefault="00D427A9">
      <w:pPr>
        <w:pStyle w:val="ConsPlusNormal"/>
        <w:ind w:firstLine="540"/>
        <w:jc w:val="both"/>
      </w:pPr>
      <w:r>
        <w:t>Основными задачами проведения энергетического обследования (</w:t>
      </w:r>
      <w:proofErr w:type="spellStart"/>
      <w:r>
        <w:t>энергоаудита</w:t>
      </w:r>
      <w:proofErr w:type="spellEnd"/>
      <w:r>
        <w:t>) являются: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оценка эффективности использования топливно-энергетических ресурсов и определение реального потенциала энергосбережения;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выработка обоснованных предложений по переходу на прогрессивные нормы расхода топливно-энергетических ресурсов;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определение возможных направлений экономии топливно-энергетических ресурсов;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разработка энергосберегающих мероприятий;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 xml:space="preserve">разработка энергетического </w:t>
      </w:r>
      <w:hyperlink r:id="rId12" w:history="1">
        <w:r>
          <w:rPr>
            <w:color w:val="0000FF"/>
          </w:rPr>
          <w:t>паспорта</w:t>
        </w:r>
      </w:hyperlink>
      <w:r>
        <w:t xml:space="preserve"> объекта обследования.</w:t>
      </w:r>
    </w:p>
    <w:p w:rsidR="00D427A9" w:rsidRDefault="00D427A9">
      <w:pPr>
        <w:pStyle w:val="ConsPlusNormal"/>
      </w:pPr>
    </w:p>
    <w:p w:rsidR="00D427A9" w:rsidRDefault="00D427A9">
      <w:pPr>
        <w:pStyle w:val="ConsPlusNormal"/>
        <w:ind w:firstLine="540"/>
        <w:jc w:val="both"/>
        <w:outlineLvl w:val="1"/>
      </w:pPr>
      <w:r>
        <w:rPr>
          <w:b/>
        </w:rPr>
        <w:t>Статья 11. Энергетическое обследование (</w:t>
      </w:r>
      <w:proofErr w:type="spellStart"/>
      <w:r>
        <w:rPr>
          <w:b/>
        </w:rPr>
        <w:t>энергоаудит</w:t>
      </w:r>
      <w:proofErr w:type="spellEnd"/>
      <w:r>
        <w:rPr>
          <w:b/>
        </w:rPr>
        <w:t>)</w:t>
      </w:r>
    </w:p>
    <w:p w:rsidR="00D427A9" w:rsidRDefault="00D427A9">
      <w:pPr>
        <w:pStyle w:val="ConsPlusNormal"/>
      </w:pPr>
    </w:p>
    <w:p w:rsidR="00D427A9" w:rsidRDefault="00D427A9">
      <w:pPr>
        <w:pStyle w:val="ConsPlusNormal"/>
        <w:ind w:firstLine="540"/>
        <w:jc w:val="both"/>
      </w:pPr>
      <w:bookmarkStart w:id="2" w:name="P124"/>
      <w:bookmarkEnd w:id="2"/>
      <w:r>
        <w:t>Энергетическому обследованию (</w:t>
      </w:r>
      <w:proofErr w:type="spellStart"/>
      <w:r>
        <w:t>энергоаудиту</w:t>
      </w:r>
      <w:proofErr w:type="spellEnd"/>
      <w:r>
        <w:t>) в обязательном порядке подлежат юридические лица с годовым потреблением топливно-энергетических ресурсов 1,5 тысячи тонн условного топлива и более.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Обязательное энергетическое обследование (</w:t>
      </w:r>
      <w:proofErr w:type="spellStart"/>
      <w:r>
        <w:t>энергоаудит</w:t>
      </w:r>
      <w:proofErr w:type="spellEnd"/>
      <w:r>
        <w:t>) юридического лица проводится не реже одного раза в 5 лет согласно графикам, ежегодно утверждаемым соответствующими республиканскими органами государственного управления, иными государственными организациями, подчиненными Совету Министров Республики Беларусь, областными и Минским городским исполнительными комитетами по согласованию с уполномоченным республиканским органом государственного управления в сфере энергосбережения.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Обязательное энергетическое обследование (</w:t>
      </w:r>
      <w:proofErr w:type="spellStart"/>
      <w:r>
        <w:t>энергоаудит</w:t>
      </w:r>
      <w:proofErr w:type="spellEnd"/>
      <w:r>
        <w:t>) юридического лица, у которого с момента окончания модернизации основного технологического оборудования, обновления технологий, создания высокотехнологичных производств прошло не более 3 лет, проводится в виде экспресс-</w:t>
      </w:r>
      <w:proofErr w:type="spellStart"/>
      <w:r>
        <w:t>энергоаудита</w:t>
      </w:r>
      <w:proofErr w:type="spellEnd"/>
      <w:r>
        <w:t>.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lastRenderedPageBreak/>
        <w:t>Обязательное энергетическое обследование (</w:t>
      </w:r>
      <w:proofErr w:type="spellStart"/>
      <w:r>
        <w:t>энергоаудит</w:t>
      </w:r>
      <w:proofErr w:type="spellEnd"/>
      <w:r>
        <w:t xml:space="preserve">) юридического лица проводится на основании технического </w:t>
      </w:r>
      <w:hyperlink r:id="rId13" w:history="1">
        <w:r>
          <w:rPr>
            <w:color w:val="0000FF"/>
          </w:rPr>
          <w:t>задания</w:t>
        </w:r>
      </w:hyperlink>
      <w:r>
        <w:t xml:space="preserve"> на проведение энергетического обследования (</w:t>
      </w:r>
      <w:proofErr w:type="spellStart"/>
      <w:r>
        <w:t>энергоаудита</w:t>
      </w:r>
      <w:proofErr w:type="spellEnd"/>
      <w:r>
        <w:t>), составленного обследуемым юридическим лицом и согласованного с соответствующим территориальным органом уполномоченного республиканского органа государственного управления в сфере энергосбережения.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 xml:space="preserve">В отношении юридических лиц, не указанных в </w:t>
      </w:r>
      <w:hyperlink w:anchor="P124" w:history="1">
        <w:r>
          <w:rPr>
            <w:color w:val="0000FF"/>
          </w:rPr>
          <w:t>части первой</w:t>
        </w:r>
      </w:hyperlink>
      <w:r>
        <w:t xml:space="preserve"> настоящей статьи, и индивидуальных предпринимателей энергетическое обследование (</w:t>
      </w:r>
      <w:proofErr w:type="spellStart"/>
      <w:r>
        <w:t>энергоаудит</w:t>
      </w:r>
      <w:proofErr w:type="spellEnd"/>
      <w:r>
        <w:t>) может проводиться в добровольном порядке.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Добровольное энергетическое обследование (</w:t>
      </w:r>
      <w:proofErr w:type="spellStart"/>
      <w:r>
        <w:t>энергоаудит</w:t>
      </w:r>
      <w:proofErr w:type="spellEnd"/>
      <w:r>
        <w:t xml:space="preserve">) проводится на основании технического </w:t>
      </w:r>
      <w:hyperlink r:id="rId14" w:history="1">
        <w:r>
          <w:rPr>
            <w:color w:val="0000FF"/>
          </w:rPr>
          <w:t>задания</w:t>
        </w:r>
      </w:hyperlink>
      <w:r>
        <w:t xml:space="preserve"> на проведение энергетического обследования (</w:t>
      </w:r>
      <w:proofErr w:type="spellStart"/>
      <w:r>
        <w:t>энергоаудита</w:t>
      </w:r>
      <w:proofErr w:type="spellEnd"/>
      <w:r>
        <w:t>), составленного обследуемым лицом</w:t>
      </w:r>
      <w:r>
        <w:rPr>
          <w:i/>
        </w:rPr>
        <w:t>.</w:t>
      </w:r>
    </w:p>
    <w:p w:rsidR="00D427A9" w:rsidRDefault="00D427A9">
      <w:pPr>
        <w:pStyle w:val="ConsPlusNormal"/>
      </w:pPr>
    </w:p>
    <w:p w:rsidR="00D427A9" w:rsidRDefault="00D427A9">
      <w:pPr>
        <w:pStyle w:val="ConsPlusNormal"/>
        <w:ind w:firstLine="540"/>
        <w:jc w:val="both"/>
        <w:outlineLvl w:val="1"/>
      </w:pPr>
      <w:r>
        <w:rPr>
          <w:b/>
        </w:rPr>
        <w:t>Статья 12. Оказание услуги по энергетическому обследованию (</w:t>
      </w:r>
      <w:proofErr w:type="spellStart"/>
      <w:r>
        <w:rPr>
          <w:b/>
        </w:rPr>
        <w:t>энергоаудиту</w:t>
      </w:r>
      <w:proofErr w:type="spellEnd"/>
      <w:r>
        <w:rPr>
          <w:b/>
        </w:rPr>
        <w:t>)</w:t>
      </w:r>
    </w:p>
    <w:p w:rsidR="00D427A9" w:rsidRDefault="00D427A9">
      <w:pPr>
        <w:pStyle w:val="ConsPlusNormal"/>
      </w:pPr>
    </w:p>
    <w:p w:rsidR="00D427A9" w:rsidRDefault="00D427A9">
      <w:pPr>
        <w:pStyle w:val="ConsPlusNormal"/>
        <w:ind w:firstLine="540"/>
        <w:jc w:val="both"/>
      </w:pPr>
      <w:r>
        <w:t>Услугу по энергетическому обследованию (</w:t>
      </w:r>
      <w:proofErr w:type="spellStart"/>
      <w:r>
        <w:t>энергоаудиту</w:t>
      </w:r>
      <w:proofErr w:type="spellEnd"/>
      <w:r>
        <w:t>) вправе оказывать только юридическое лицо, соответствующее требованиям, определяемым Советом Министров Республики Беларусь.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Юридическое лицо, оказывающее услугу по энергетическому обследованию (</w:t>
      </w:r>
      <w:proofErr w:type="spellStart"/>
      <w:r>
        <w:t>энергоаудиту</w:t>
      </w:r>
      <w:proofErr w:type="spellEnd"/>
      <w:r>
        <w:t>), имеет право: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привлекать в установленном порядке к проведению энергетического обследования (</w:t>
      </w:r>
      <w:proofErr w:type="spellStart"/>
      <w:r>
        <w:t>энергоаудита</w:t>
      </w:r>
      <w:proofErr w:type="spellEnd"/>
      <w:r>
        <w:t>) и рассмотрению его результатов квалифицированных специалистов других организаций, компетентных в этой области;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вносить предложения о совершенствовании нормативных правовых актов, в том числе технических нормативных правовых актов, регулирующих отношения в области энергетического обследования (</w:t>
      </w:r>
      <w:proofErr w:type="spellStart"/>
      <w:r>
        <w:t>энергоаудита</w:t>
      </w:r>
      <w:proofErr w:type="spellEnd"/>
      <w:r>
        <w:t>);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запрашивать и получать от обследуемого лица сведения, материалы и документы, необходимые для выполнения возложенных на него задач и функций.</w:t>
      </w:r>
    </w:p>
    <w:p w:rsidR="00D427A9" w:rsidRDefault="00D427A9">
      <w:pPr>
        <w:pStyle w:val="ConsPlusNormal"/>
      </w:pPr>
    </w:p>
    <w:p w:rsidR="00D427A9" w:rsidRDefault="00D427A9">
      <w:pPr>
        <w:pStyle w:val="ConsPlusNormal"/>
        <w:ind w:firstLine="540"/>
        <w:jc w:val="both"/>
        <w:outlineLvl w:val="1"/>
      </w:pPr>
      <w:r>
        <w:rPr>
          <w:b/>
        </w:rPr>
        <w:t>Статья 13. Договор на оказание услуги по энергетическому обследованию (</w:t>
      </w:r>
      <w:proofErr w:type="spellStart"/>
      <w:r>
        <w:rPr>
          <w:b/>
        </w:rPr>
        <w:t>энергоаудиту</w:t>
      </w:r>
      <w:proofErr w:type="spellEnd"/>
      <w:r>
        <w:rPr>
          <w:b/>
        </w:rPr>
        <w:t>)</w:t>
      </w:r>
    </w:p>
    <w:p w:rsidR="00D427A9" w:rsidRDefault="00D427A9">
      <w:pPr>
        <w:pStyle w:val="ConsPlusNormal"/>
      </w:pPr>
    </w:p>
    <w:p w:rsidR="00D427A9" w:rsidRDefault="00D427A9">
      <w:pPr>
        <w:pStyle w:val="ConsPlusNormal"/>
        <w:ind w:firstLine="540"/>
        <w:jc w:val="both"/>
      </w:pPr>
      <w:r>
        <w:t>Проведение энергетического обследования (</w:t>
      </w:r>
      <w:proofErr w:type="spellStart"/>
      <w:r>
        <w:t>энергоаудита</w:t>
      </w:r>
      <w:proofErr w:type="spellEnd"/>
      <w:r>
        <w:t>) осуществляется на основании договора на оказание соответствующей услуги, заключаемого с учетом требований настоящего Закона и иных актов законодательства.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Договор на оказание услуги по энергетическому обследованию (</w:t>
      </w:r>
      <w:proofErr w:type="spellStart"/>
      <w:r>
        <w:t>энергоаудиту</w:t>
      </w:r>
      <w:proofErr w:type="spellEnd"/>
      <w:r>
        <w:t>) должен содержать: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условия о сроках и стоимости оказания услуги по энергетическому обследованию (</w:t>
      </w:r>
      <w:proofErr w:type="spellStart"/>
      <w:r>
        <w:t>энергоаудиту</w:t>
      </w:r>
      <w:proofErr w:type="spellEnd"/>
      <w:r>
        <w:t>);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порядок приемки обследуемым лицом результатов энергетического обследования (</w:t>
      </w:r>
      <w:proofErr w:type="spellStart"/>
      <w:r>
        <w:t>энергоаудита</w:t>
      </w:r>
      <w:proofErr w:type="spellEnd"/>
      <w:r>
        <w:t>);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условие об ответственности, которая может возникнуть в результате причинения юридическим лицом, оказывающим услугу по энергетическому обследованию (</w:t>
      </w:r>
      <w:proofErr w:type="spellStart"/>
      <w:r>
        <w:t>энергоаудиту</w:t>
      </w:r>
      <w:proofErr w:type="spellEnd"/>
      <w:r>
        <w:t>), вреда обследуемому лицу вследствие некачественного и (или) несвоевременного выполнения возложенных на него функций и обязанностей, за недостоверность результатов энергетического обследования (</w:t>
      </w:r>
      <w:proofErr w:type="spellStart"/>
      <w:r>
        <w:t>энергоаудита</w:t>
      </w:r>
      <w:proofErr w:type="spellEnd"/>
      <w:r>
        <w:t>) в соответствии с законодательными актами;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 xml:space="preserve">условие об освобождении от ответственности юридического лица, оказывающего услугу по </w:t>
      </w:r>
      <w:r>
        <w:lastRenderedPageBreak/>
        <w:t>энергетическому обследованию (</w:t>
      </w:r>
      <w:proofErr w:type="spellStart"/>
      <w:r>
        <w:t>энергоаудиту</w:t>
      </w:r>
      <w:proofErr w:type="spellEnd"/>
      <w:r>
        <w:t>), в случае предоставления обследуемым лицом недостоверных данных, повлекших искажение результатов энергетического обследования (</w:t>
      </w:r>
      <w:proofErr w:type="spellStart"/>
      <w:r>
        <w:t>энергоаудита</w:t>
      </w:r>
      <w:proofErr w:type="spellEnd"/>
      <w:r>
        <w:t>);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иные обязательные условия, установленные законодательством.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Договор на оказание услуги по энергетическому обследованию (</w:t>
      </w:r>
      <w:proofErr w:type="spellStart"/>
      <w:r>
        <w:t>энергоаудиту</w:t>
      </w:r>
      <w:proofErr w:type="spellEnd"/>
      <w:r>
        <w:t>) может содержать: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условие о сопровождении юридическим лицом, оказывающим услугу по энергетическому обследованию (</w:t>
      </w:r>
      <w:proofErr w:type="spellStart"/>
      <w:r>
        <w:t>энергоаудиту</w:t>
      </w:r>
      <w:proofErr w:type="spellEnd"/>
      <w:r>
        <w:t>), реализации предложенных обследуемому лицу энергосберегающих мероприятий;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иные условия, определенные соглашением сторон.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Сроки и стоимость оказания услуги по энергетическому обследованию (</w:t>
      </w:r>
      <w:proofErr w:type="spellStart"/>
      <w:r>
        <w:t>энергоаудиту</w:t>
      </w:r>
      <w:proofErr w:type="spellEnd"/>
      <w:r>
        <w:t xml:space="preserve">) определяются исходя из необходимого объема оказания такой услуги согласно техническому </w:t>
      </w:r>
      <w:hyperlink r:id="rId15" w:history="1">
        <w:r>
          <w:rPr>
            <w:color w:val="0000FF"/>
          </w:rPr>
          <w:t>заданию</w:t>
        </w:r>
      </w:hyperlink>
      <w:r>
        <w:t xml:space="preserve"> на проведение энергетического обследования (</w:t>
      </w:r>
      <w:proofErr w:type="spellStart"/>
      <w:r>
        <w:t>энергоаудита</w:t>
      </w:r>
      <w:proofErr w:type="spellEnd"/>
      <w:r>
        <w:t>).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Финансирование оказания услуги по энергетическому обследованию (</w:t>
      </w:r>
      <w:proofErr w:type="spellStart"/>
      <w:r>
        <w:t>энергоаудиту</w:t>
      </w:r>
      <w:proofErr w:type="spellEnd"/>
      <w:r>
        <w:t>) осуществляется за счет средств обследуемого лица.</w:t>
      </w:r>
    </w:p>
    <w:p w:rsidR="00D427A9" w:rsidRDefault="00D427A9">
      <w:pPr>
        <w:pStyle w:val="ConsPlusNormal"/>
      </w:pPr>
    </w:p>
    <w:p w:rsidR="00D427A9" w:rsidRDefault="00D427A9">
      <w:pPr>
        <w:pStyle w:val="ConsPlusNormal"/>
        <w:ind w:firstLine="540"/>
        <w:jc w:val="both"/>
        <w:outlineLvl w:val="1"/>
      </w:pPr>
      <w:r>
        <w:rPr>
          <w:b/>
        </w:rPr>
        <w:t>Статья 14. Использование результатов энергетического обследования (</w:t>
      </w:r>
      <w:proofErr w:type="spellStart"/>
      <w:r>
        <w:rPr>
          <w:b/>
        </w:rPr>
        <w:t>энергоаудита</w:t>
      </w:r>
      <w:proofErr w:type="spellEnd"/>
      <w:r>
        <w:rPr>
          <w:b/>
        </w:rPr>
        <w:t>)</w:t>
      </w:r>
    </w:p>
    <w:p w:rsidR="00D427A9" w:rsidRDefault="00D427A9">
      <w:pPr>
        <w:pStyle w:val="ConsPlusNormal"/>
      </w:pPr>
    </w:p>
    <w:p w:rsidR="00D427A9" w:rsidRDefault="00D427A9">
      <w:pPr>
        <w:pStyle w:val="ConsPlusNormal"/>
        <w:ind w:firstLine="540"/>
        <w:jc w:val="both"/>
      </w:pPr>
      <w:r>
        <w:t>По результатам энергетического обследования (</w:t>
      </w:r>
      <w:proofErr w:type="spellStart"/>
      <w:r>
        <w:t>энергоаудита</w:t>
      </w:r>
      <w:proofErr w:type="spellEnd"/>
      <w:r>
        <w:t>) в установленном порядке разрабатываются: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энергосберегающие мероприятия, соответствующие основным направлениям энергосбережения и способствующие увеличению использования вторичных энергетических ресурсов, местных топливно-энергетических ресурсов, в том числе возобновляемых источников энергии;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обоснованные предложения по переходу на прогрессивные нормы расхода топливно-энергетических ресурсов с учетом планируемой экономии топливно-энергетических ресурсов от реализации разработанных энергосберегающих мероприятий (для юридических лиц с годовым потреблением топливно-энергетических ресурсов 1,5 тысячи тонн условного топлива и более);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 xml:space="preserve">энергетический </w:t>
      </w:r>
      <w:hyperlink r:id="rId16" w:history="1">
        <w:r>
          <w:rPr>
            <w:color w:val="0000FF"/>
          </w:rPr>
          <w:t>паспорт</w:t>
        </w:r>
      </w:hyperlink>
      <w:r>
        <w:t xml:space="preserve"> объекта обследования.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Энергосберегающие мероприятия, разработанные по результатам энергетического обследования (</w:t>
      </w:r>
      <w:proofErr w:type="spellStart"/>
      <w:r>
        <w:t>энергоаудита</w:t>
      </w:r>
      <w:proofErr w:type="spellEnd"/>
      <w:r>
        <w:t>), включаются в отраслевые, региональные программы энергосбережения, а также в программы энергосбережения обследуемых юридических лиц.</w:t>
      </w:r>
    </w:p>
    <w:p w:rsidR="00D427A9" w:rsidRDefault="00D427A9">
      <w:pPr>
        <w:pStyle w:val="ConsPlusNormal"/>
      </w:pPr>
    </w:p>
    <w:p w:rsidR="00D427A9" w:rsidRDefault="00D427A9">
      <w:pPr>
        <w:pStyle w:val="ConsPlusTitle"/>
        <w:jc w:val="center"/>
        <w:outlineLvl w:val="0"/>
      </w:pPr>
      <w:r>
        <w:t>ГЛАВА 4</w:t>
      </w:r>
    </w:p>
    <w:p w:rsidR="00D427A9" w:rsidRDefault="00D427A9">
      <w:pPr>
        <w:pStyle w:val="ConsPlusTitle"/>
        <w:jc w:val="center"/>
      </w:pPr>
      <w:r>
        <w:t>ПОКАЗАТЕЛИ, НОРМИРОВАНИЕ И ПРОГРАММЫ В СФЕРЕ ЭНЕРГОСБЕРЕЖЕНИЯ</w:t>
      </w:r>
    </w:p>
    <w:p w:rsidR="00D427A9" w:rsidRDefault="00D427A9">
      <w:pPr>
        <w:pStyle w:val="ConsPlusNormal"/>
      </w:pPr>
    </w:p>
    <w:p w:rsidR="00D427A9" w:rsidRDefault="00D427A9">
      <w:pPr>
        <w:pStyle w:val="ConsPlusNormal"/>
        <w:ind w:firstLine="540"/>
        <w:jc w:val="both"/>
        <w:outlineLvl w:val="1"/>
      </w:pPr>
      <w:r>
        <w:rPr>
          <w:b/>
        </w:rPr>
        <w:t>Статья 15. Показатели в сфере энергосбережения</w:t>
      </w:r>
    </w:p>
    <w:p w:rsidR="00D427A9" w:rsidRDefault="00D427A9">
      <w:pPr>
        <w:pStyle w:val="ConsPlusNormal"/>
      </w:pPr>
    </w:p>
    <w:p w:rsidR="00D427A9" w:rsidRDefault="00D427A9">
      <w:pPr>
        <w:pStyle w:val="ConsPlusNormal"/>
        <w:ind w:firstLine="540"/>
        <w:jc w:val="both"/>
      </w:pPr>
      <w:r>
        <w:t>В сфере энергосбережения устанавливаются целевой показатель энергосбережения, показатели по использованию местных топливно-энергетических ресурсов и вторичных энергетических ресурсов, а также другие показатели в сфере энергосбережения в соответствии с законодательством об энергосбережении.</w:t>
      </w:r>
    </w:p>
    <w:p w:rsidR="00D427A9" w:rsidRDefault="00D427A9">
      <w:pPr>
        <w:pStyle w:val="ConsPlusNormal"/>
      </w:pPr>
    </w:p>
    <w:p w:rsidR="00D427A9" w:rsidRDefault="00D427A9">
      <w:pPr>
        <w:pStyle w:val="ConsPlusNormal"/>
        <w:ind w:firstLine="540"/>
        <w:jc w:val="both"/>
        <w:outlineLvl w:val="1"/>
      </w:pPr>
      <w:r>
        <w:rPr>
          <w:b/>
        </w:rPr>
        <w:t>Статья 16. Цели и задачи нормирования расхода топливно-энергетических ресурсов</w:t>
      </w:r>
    </w:p>
    <w:p w:rsidR="00D427A9" w:rsidRDefault="00D427A9">
      <w:pPr>
        <w:pStyle w:val="ConsPlusNormal"/>
      </w:pPr>
    </w:p>
    <w:p w:rsidR="00D427A9" w:rsidRDefault="00D427A9">
      <w:pPr>
        <w:pStyle w:val="ConsPlusNormal"/>
        <w:ind w:firstLine="540"/>
        <w:jc w:val="both"/>
      </w:pPr>
      <w:r>
        <w:t xml:space="preserve">Нормирование расхода топливно-энергетических ресурсов осуществляется в целях </w:t>
      </w:r>
      <w:r>
        <w:lastRenderedPageBreak/>
        <w:t>обеспечения применения при планировании производства продукции (работ, услуг) технически и экономически обоснованного расхода топливно-энергетических ресурсов.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Нормированию расхода топливно-энергетических ресурсов подлежат расходуемые на основные и вспомогательные производственно-эксплуатационные нужды юридическими лицами топливо, тепловая и электрическая энергия независимо от источников энергообеспечения.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Нормирование расхода топливно-энергетических ресурсов должно основываться на современных достижениях науки и техники в сфере энергосбережения, единых методических и организационных принципах, учитывать требования по эффективному и рациональному использованию топливно-энергетических ресурсов.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Разработку единых методических и организационных принципов нормирования расхода топливно-энергетических ресурсов осуществляет уполномоченный республиканский орган государственного управления в сфере энергосбережения.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Нормы расхода топливно-энергетических ресурсов должны: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разрабатываться на всех уровнях планирования по соответствующей номенклатуре продукции (работ, услуг) на единой методической основе;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учитывать условия производства, внедрение достижений научно-технического прогресса и энергосберегающих мероприятий;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способствовать максимально возможному, с учетом экономической целесообразности, эффективному использованию топливно-энергетических ресурсов, усилению заинтересованности трудовых коллективов в энергосбережении;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быть взаимоувязаны с другими показателями хозяйственной деятельности;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систематически пересматриваться с учетом планируемого развития производства продукции (работ, услуг), изменения структуры производства, достижения наиболее экономичных показателей использования топливно-энергетических ресурсов, в том числе в сторону увеличения.</w:t>
      </w:r>
    </w:p>
    <w:p w:rsidR="00D427A9" w:rsidRDefault="00D427A9">
      <w:pPr>
        <w:pStyle w:val="ConsPlusNormal"/>
      </w:pPr>
    </w:p>
    <w:p w:rsidR="00D427A9" w:rsidRDefault="00D427A9">
      <w:pPr>
        <w:pStyle w:val="ConsPlusNormal"/>
        <w:ind w:firstLine="540"/>
        <w:jc w:val="both"/>
        <w:outlineLvl w:val="1"/>
      </w:pPr>
      <w:r>
        <w:rPr>
          <w:b/>
        </w:rPr>
        <w:t>Статья 17. Установление норм расхода топливно-энергетических ресурсов</w:t>
      </w:r>
    </w:p>
    <w:p w:rsidR="00D427A9" w:rsidRDefault="00D427A9">
      <w:pPr>
        <w:pStyle w:val="ConsPlusNormal"/>
      </w:pPr>
    </w:p>
    <w:p w:rsidR="00D427A9" w:rsidRDefault="00D427A9">
      <w:pPr>
        <w:pStyle w:val="ConsPlusNormal"/>
        <w:ind w:firstLine="540"/>
        <w:jc w:val="both"/>
      </w:pPr>
      <w:r>
        <w:t xml:space="preserve">Нормы расхода топливно-энергетических ресурсов устанавливаются для юридических лиц с годовым потреблением топливно-энергетических ресурсов 100 тонн условного топлива и более и (или) юридических лиц, имеющих источники тепловой энергии производительностью 0,5 </w:t>
      </w:r>
      <w:proofErr w:type="spellStart"/>
      <w:r>
        <w:t>гигакалории</w:t>
      </w:r>
      <w:proofErr w:type="spellEnd"/>
      <w:r>
        <w:t xml:space="preserve"> в час и более.</w:t>
      </w:r>
    </w:p>
    <w:p w:rsidR="00D427A9" w:rsidRDefault="00D427A9">
      <w:pPr>
        <w:pStyle w:val="ConsPlusNormal"/>
        <w:spacing w:before="220"/>
        <w:ind w:firstLine="540"/>
        <w:jc w:val="both"/>
      </w:pPr>
      <w:bookmarkStart w:id="3" w:name="P185"/>
      <w:bookmarkEnd w:id="3"/>
      <w:r>
        <w:t xml:space="preserve">Для государственных организаций </w:t>
      </w:r>
      <w:hyperlink r:id="rId17" w:history="1">
        <w:r>
          <w:rPr>
            <w:color w:val="0000FF"/>
          </w:rPr>
          <w:t>нормы</w:t>
        </w:r>
      </w:hyperlink>
      <w:r>
        <w:t xml:space="preserve"> расхода топливно-энергетических ресурсов устанавливаются республиканскими органами государственного управления, иными государственными организациями, подчиненными Совету Министров Республики Беларусь, областными и Минским городским исполнительными комитетами по согласованию с уполномоченным республиканским органом государственного управления в сфере энергосбережения или по его поручению соответствующими структурными подразделениями и территориальными органами по надзору за рациональным использованием топливно-энергетических ресурсов уполномоченного республиканского органа государственного управления в сфере энергосбережения.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 xml:space="preserve">Для юридических лиц, не указанных в </w:t>
      </w:r>
      <w:hyperlink w:anchor="P185" w:history="1">
        <w:r>
          <w:rPr>
            <w:color w:val="0000FF"/>
          </w:rPr>
          <w:t>части второй</w:t>
        </w:r>
      </w:hyperlink>
      <w:r>
        <w:t xml:space="preserve"> настоящей статьи, нормы расхода топливно-энергетических ресурсов устанавливаются уполномоченным республиканским органом государственного управления в сфере энергосбережения или по его поручению соответствующими структурными подразделениями и территориальными органами по надзору за рациональным использованием топливно-энергетических ресурсов уполномоченного республиканского органа </w:t>
      </w:r>
      <w:r>
        <w:lastRenderedPageBreak/>
        <w:t>государственного управления в сфере энергосбережения.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 xml:space="preserve">В случае, когда годовое потребление топливно-энергетических ресурсов юридическим лицом, имеющим источники тепловой энергии производительностью 0,5 </w:t>
      </w:r>
      <w:proofErr w:type="spellStart"/>
      <w:r>
        <w:t>гигакалории</w:t>
      </w:r>
      <w:proofErr w:type="spellEnd"/>
      <w:r>
        <w:t xml:space="preserve"> в час и более, составляет менее 100 тонн условного топлива, нормированию расхода топливно-энергетических ресурсов подлежат только источники тепловой энергии производительностью 0,5 </w:t>
      </w:r>
      <w:proofErr w:type="spellStart"/>
      <w:r>
        <w:t>гигакалории</w:t>
      </w:r>
      <w:proofErr w:type="spellEnd"/>
      <w:r>
        <w:t xml:space="preserve"> в час и более.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Разработку норм расхода топливно-энергетических ресурсов обеспечивают юридические лица, которыми предполагается их применение.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Нормы расхода топливно-энергетических ресурсов могут быть текущие и прогрессивные.</w:t>
      </w:r>
    </w:p>
    <w:p w:rsidR="00D427A9" w:rsidRDefault="00D427A9">
      <w:pPr>
        <w:pStyle w:val="ConsPlusNormal"/>
      </w:pPr>
    </w:p>
    <w:p w:rsidR="00D427A9" w:rsidRDefault="00D427A9">
      <w:pPr>
        <w:pStyle w:val="ConsPlusNormal"/>
        <w:ind w:firstLine="540"/>
        <w:jc w:val="both"/>
        <w:outlineLvl w:val="1"/>
      </w:pPr>
      <w:r>
        <w:rPr>
          <w:b/>
        </w:rPr>
        <w:t>Статья 18. Текущие и прогрессивные нормы расхода топливно-энергетических ресурсов</w:t>
      </w:r>
    </w:p>
    <w:p w:rsidR="00D427A9" w:rsidRDefault="00D427A9">
      <w:pPr>
        <w:pStyle w:val="ConsPlusNormal"/>
      </w:pPr>
    </w:p>
    <w:p w:rsidR="00D427A9" w:rsidRDefault="00D427A9">
      <w:pPr>
        <w:pStyle w:val="ConsPlusNormal"/>
        <w:ind w:firstLine="540"/>
        <w:jc w:val="both"/>
      </w:pPr>
      <w:r>
        <w:t>Текущие нормы расхода топливно-энергетических ресурсов устанавливаются на период до 1 календарного года, в том числе по результатам проведенного энергетического обследования (</w:t>
      </w:r>
      <w:proofErr w:type="spellStart"/>
      <w:r>
        <w:t>энергоаудита</w:t>
      </w:r>
      <w:proofErr w:type="spellEnd"/>
      <w:r>
        <w:t>).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Прогрессивные нормы расхода топливно-энергетических ресурсов устанавливаются на период от 1 года до 5 лет для юридических лиц с годовым потреблением топливно-энергетических ресурсов 1,5 тысячи тонн условного топлива и более, в том числе по результатам проведенного энергетического обследования (</w:t>
      </w:r>
      <w:proofErr w:type="spellStart"/>
      <w:r>
        <w:t>энергоаудита</w:t>
      </w:r>
      <w:proofErr w:type="spellEnd"/>
      <w:r>
        <w:t>).</w:t>
      </w:r>
    </w:p>
    <w:p w:rsidR="00D427A9" w:rsidRDefault="00D427A9">
      <w:pPr>
        <w:pStyle w:val="ConsPlusNormal"/>
      </w:pPr>
    </w:p>
    <w:p w:rsidR="00D427A9" w:rsidRDefault="00D427A9">
      <w:pPr>
        <w:pStyle w:val="ConsPlusNormal"/>
        <w:ind w:firstLine="540"/>
        <w:jc w:val="both"/>
        <w:outlineLvl w:val="1"/>
      </w:pPr>
      <w:r>
        <w:rPr>
          <w:b/>
        </w:rPr>
        <w:t>Статья 19. Разработка, утверждение и реализация программ в сфере энергосбережения</w:t>
      </w:r>
    </w:p>
    <w:p w:rsidR="00D427A9" w:rsidRDefault="00D427A9">
      <w:pPr>
        <w:pStyle w:val="ConsPlusNormal"/>
      </w:pPr>
    </w:p>
    <w:p w:rsidR="00D427A9" w:rsidRDefault="00D427A9">
      <w:pPr>
        <w:pStyle w:val="ConsPlusNormal"/>
        <w:ind w:firstLine="540"/>
        <w:jc w:val="both"/>
      </w:pPr>
      <w:r>
        <w:t>В сфере энергосбережения разрабатываются, утверждаются и реализовываются республиканская, отраслевые, региональные программы энергосбережения, программы энергосбережения отдельных юридических лиц, а также другие программы в сфере энергосбережения.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Мероприятиями программ в сфере энергосбережения могут являться мероприятия, в результате реализации которых достигаются экономия топливно-энергетических ресурсов, замещение импортируемых топливно-энергетических ресурсов местными топливно-энергетическими ресурсами и вторичными энергетическими ресурсами, пропагандирующие и стимулирующие энергосбережение, а также направленные на информационное, техническое и научное обеспечение энергосбережения.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 xml:space="preserve">Республиканская </w:t>
      </w:r>
      <w:hyperlink r:id="rId18" w:history="1">
        <w:r>
          <w:rPr>
            <w:color w:val="0000FF"/>
          </w:rPr>
          <w:t>программа</w:t>
        </w:r>
      </w:hyperlink>
      <w:r>
        <w:t xml:space="preserve"> энергосбережения разрабатывается уполномоченным республиканским органом государственного управления в сфере энергосбережения, являющимся заказчиком-координатором этой программы, на 5 лет и утверждается Советом Министров Республики Беларусь.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Республиканская программа энергосбережения должна содержать: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цель и задачи программы, возможные способы их реализации;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технико-экономическое обоснование;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информацию о ее научном обеспечении (при необходимости);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мероприятия, обеспечивающие достижение целей и решение поставленных задач;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перечень крупных проектов в рамках реализации ее мероприятий;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ресурсное обеспечение реализации мероприятий с указанием источников финансирования;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lastRenderedPageBreak/>
        <w:t>оценку эффективности и возможных результатов ее выполнения, выраженных в конкретных экономических показателях;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ожидаемые результаты от реализации программы.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 xml:space="preserve">Во исполнение республиканской </w:t>
      </w:r>
      <w:hyperlink r:id="rId19" w:history="1">
        <w:r>
          <w:rPr>
            <w:color w:val="0000FF"/>
          </w:rPr>
          <w:t>программы</w:t>
        </w:r>
      </w:hyperlink>
      <w:r>
        <w:t xml:space="preserve"> энергосбережения республиканские органы государственного управления, иные государственные организации, подчиненные Совету Министров Республики Беларусь, областные и Минский городской исполнительные комитеты в пределах своей компетенции ежегодно разрабатывают и утверждают краткосрочные отраслевые и региональные программы энергосбережения (на 1 год) по согласованию с уполномоченным республиканским органом государственного управления в сфере энергосбережения.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Государственные организации с годовым потреблением топливно-энергетических ресурсов 100 тонн условного топлива и более, иные юридические лица с годовым потреблением топливно-энергетических ресурсов 1,5 тысячи тонн условного топлива и более также ежегодно разрабатывают краткосрочные программы энергосбережения.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Краткосрочные программы энергосбережения юридических лиц разрабатываются на 1 год, согласовываются и утверждаются в порядке, определенном Советом Министров Республики Беларусь.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Краткосрочные отраслевые и региональные программы энергосбережения, а также краткосрочные программы энергосбережения юридических лиц должны содержать: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показатели в сфере энергосбережения;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основные направления энергосбережения;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мероприятия по реализации основных направлений энергосбережения с указанием ожидаемых результатов и их экономической эффективности, в том числе условной годовой экономии и экономии, полученной после внедрения до конца года, окупаемости, планируемых затрат и источников финансирования.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Республиканскими органами государственного управления, иными государственными организациями, подчиненными Совету Министров Республики Беларусь, если суммарное годовое потребление топливно-энергетических ресурсов юридическими лицами, подчиненными (входящими в состав) этим органам и организациям, составляет 1,5 миллиона тонн условного топлива и более, дополнительно разрабатываются и утверждаются по согласованию с уполномоченным республиканским органом государственного управления в сфере энергосбережения долгосрочные отраслевые программы энергосбережения (на 5 лет).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Долгосрочные отраслевые программы энергосбережения должны содержать: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цель и задачи;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механизм реализации и контроля за ходом их выполнения;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анализ потребления топливно-энергетических ресурсов за предыдущую пятилетку;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анализ состояния и перспективы развития отрасли;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потенциал энергосбережения по основным направлениям и прогноз потребления топливно-энергетических ресурсов на соответствующую перспективу;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ожидаемые результаты от реализации программы.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 xml:space="preserve">Республиканские органы государственного управления, иные государственные организации, </w:t>
      </w:r>
      <w:r>
        <w:lastRenderedPageBreak/>
        <w:t>подчиненные Совету Министров Республики Беларусь, разрабатывающие отраслевые программы энергосбережения, являются заказчиками этих программ.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Областные и Минский городской исполнительные комитеты являются заказчиками региональных программ энергосбережения.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Исполнителями программ энергосбережения являются юридические лица, реализующие мероприятия этих программ.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Контроль за ходом реализации отраслевых и региональных программ энергосбережения осуществляют заказчики этих программ и в пределах своей компетенции - уполномоченный республиканский орган государственного управления в сфере энергосбережения.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Ответственность за нецелевое использование средств, выделенных на выполнение программ энергосбережения, несут заказчики и исполнители этих программ в соответствии с законодательством.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По актуальным направлениям энергосбережения при необходимости могут разрабатываться и другие программы в сфере энергосбережения.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Методическое руководство по разработке программ энергосбережения осуществляет уполномоченный республиканский орган государственного управления в сфере энергосбережения.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Источниками финансирования программ энергосбережения могут являться средства республиканского и (или) местных бюджетов (в том числе предусматриваемые на финансирование программ энергосбережения), собственные средства исполнителей программ, кредиты банков, другие источники, не запрещенные законодательством.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Уполномоченным республиканским органом государственного управления в сфере энергосбережения по согласованию с Министерством экономики Республики Беларусь ежегодно утверждается перечень финансируемых из средств республиканского бюджета основных мероприятий в сфере энергосбережения, направленных на осуществление соответствующей деятельности в рамках международного сотрудничества и привлечения инвестиций, совершенствование информационного обеспечения и пропаганды энергосбережения, а также на реализацию наиболее актуальных социально ориентированных проектов.</w:t>
      </w:r>
    </w:p>
    <w:p w:rsidR="00D427A9" w:rsidRDefault="00D427A9">
      <w:pPr>
        <w:pStyle w:val="ConsPlusNormal"/>
      </w:pPr>
    </w:p>
    <w:p w:rsidR="00D427A9" w:rsidRDefault="00D427A9">
      <w:pPr>
        <w:pStyle w:val="ConsPlusTitle"/>
        <w:jc w:val="center"/>
        <w:outlineLvl w:val="0"/>
      </w:pPr>
      <w:r>
        <w:t>ГЛАВА 5</w:t>
      </w:r>
    </w:p>
    <w:p w:rsidR="00D427A9" w:rsidRDefault="00D427A9">
      <w:pPr>
        <w:pStyle w:val="ConsPlusTitle"/>
        <w:jc w:val="center"/>
      </w:pPr>
      <w:r>
        <w:t>НАДЗОР, ОЦЕНКА СООТВЕТСТВИЯ В СФЕРЕ ЭНЕРГОСБЕРЕЖЕНИЯ. ГОСУДАРСТВЕННАЯ ЭКСПЕРТИЗА ЭНЕРГЕТИЧЕСКОЙ ЭФФЕКТИВНОСТИ. СТИМУЛИРОВАНИЕ ЭНЕРГОСБЕРЕЖЕНИЯ</w:t>
      </w:r>
    </w:p>
    <w:p w:rsidR="00D427A9" w:rsidRDefault="00D427A9">
      <w:pPr>
        <w:pStyle w:val="ConsPlusNormal"/>
      </w:pPr>
    </w:p>
    <w:p w:rsidR="00D427A9" w:rsidRDefault="00D427A9">
      <w:pPr>
        <w:pStyle w:val="ConsPlusNormal"/>
        <w:ind w:firstLine="540"/>
        <w:jc w:val="both"/>
        <w:outlineLvl w:val="1"/>
      </w:pPr>
      <w:r>
        <w:rPr>
          <w:b/>
        </w:rPr>
        <w:t>Статья 20. Надзор в сфере энергосбережения</w:t>
      </w:r>
    </w:p>
    <w:p w:rsidR="00D427A9" w:rsidRDefault="00D427A9">
      <w:pPr>
        <w:pStyle w:val="ConsPlusNormal"/>
      </w:pPr>
    </w:p>
    <w:p w:rsidR="00D427A9" w:rsidRDefault="00D427A9">
      <w:pPr>
        <w:pStyle w:val="ConsPlusNormal"/>
        <w:ind w:firstLine="540"/>
        <w:jc w:val="both"/>
      </w:pPr>
      <w:r>
        <w:t>Уполномоченные в соответствии с законодательством о контрольной (надзорной) деятельности структурные подразделения и территориальные органы уполномоченного республиканского органа государственного управления в сфере энергосбережения осуществляют надзор за рациональным использованием топлива, электрической и тепловой энергии, реализацией пользователями и производителями топливно-энергетических ресурсов мер по экономии этих ресурсов и соблюдением норм расхода котельно-печного топлива, электрической и тепловой энергии.</w:t>
      </w:r>
    </w:p>
    <w:p w:rsidR="00D427A9" w:rsidRDefault="00D427A9">
      <w:pPr>
        <w:pStyle w:val="ConsPlusNormal"/>
      </w:pPr>
    </w:p>
    <w:p w:rsidR="00D427A9" w:rsidRDefault="00D427A9">
      <w:pPr>
        <w:pStyle w:val="ConsPlusNormal"/>
        <w:ind w:firstLine="540"/>
        <w:jc w:val="both"/>
        <w:outlineLvl w:val="1"/>
      </w:pPr>
      <w:r>
        <w:rPr>
          <w:b/>
        </w:rPr>
        <w:t>Статья 21. Оценка соответствия в сфере энергосбережения</w:t>
      </w:r>
    </w:p>
    <w:p w:rsidR="00D427A9" w:rsidRDefault="00D427A9">
      <w:pPr>
        <w:pStyle w:val="ConsPlusNormal"/>
      </w:pPr>
    </w:p>
    <w:p w:rsidR="00D427A9" w:rsidRDefault="00D427A9">
      <w:pPr>
        <w:pStyle w:val="ConsPlusNormal"/>
        <w:ind w:firstLine="540"/>
        <w:jc w:val="both"/>
      </w:pPr>
      <w:r>
        <w:t xml:space="preserve">Оценка соответствия в сфере энергосбережения производится в соответствии с законодательством об оценке соответствия требованиям технических нормативных правовых актов </w:t>
      </w:r>
      <w:r>
        <w:lastRenderedPageBreak/>
        <w:t>в области технического нормирования и стандартизации.</w:t>
      </w:r>
    </w:p>
    <w:p w:rsidR="00D427A9" w:rsidRDefault="00D427A9">
      <w:pPr>
        <w:pStyle w:val="ConsPlusNormal"/>
      </w:pPr>
    </w:p>
    <w:p w:rsidR="00D427A9" w:rsidRDefault="00D427A9">
      <w:pPr>
        <w:pStyle w:val="ConsPlusNormal"/>
        <w:ind w:firstLine="540"/>
        <w:jc w:val="both"/>
        <w:outlineLvl w:val="1"/>
      </w:pPr>
      <w:r>
        <w:rPr>
          <w:b/>
        </w:rPr>
        <w:t>Статья 22. Государственная экспертиза энергетической эффективности</w:t>
      </w:r>
    </w:p>
    <w:p w:rsidR="00D427A9" w:rsidRDefault="00D427A9">
      <w:pPr>
        <w:pStyle w:val="ConsPlusNormal"/>
      </w:pPr>
    </w:p>
    <w:p w:rsidR="00D427A9" w:rsidRDefault="00D427A9">
      <w:pPr>
        <w:pStyle w:val="ConsPlusNormal"/>
        <w:ind w:firstLine="540"/>
        <w:jc w:val="both"/>
      </w:pPr>
      <w:r>
        <w:t>Целью государственной экспертизы энергетической эффективности является обеспечение соответствия проектной документации требованиям законодательства об энергосбережении, в том числе обязательным для соблюдения требованиям технических нормативных правовых актов.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Основными задачами государственной экспертизы энергетической эффективности являются: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проведение оценки проектной документации на соответствие требованиям законодательства об энергосбережении, в том числе обязательным для соблюдения требованиям технических нормативных правовых актов;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 xml:space="preserve">определение достаточности и обоснованности предусматриваемых в проектной документации мер по повышению </w:t>
      </w:r>
      <w:proofErr w:type="spellStart"/>
      <w:r>
        <w:t>энергоэффективности</w:t>
      </w:r>
      <w:proofErr w:type="spellEnd"/>
      <w:r>
        <w:t>.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Государственной экспертизе энергетической эффективности подлежит проектная документация на возведение и реконструкцию жилых, административных зданий, объектов социально-культурного и производственного назначения, в том числе источников тепловой и электрической энергии.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Проведение государственной экспертизы энергетической эффективности обеспечивается уполномоченным республиканским органом государственного управления в сфере энергосбережения.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Порядок и условия проведения государственной экспертизы энергетической эффективности устанавливаются Советом Министров Республики Беларусь.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 xml:space="preserve">В целях обеспечения выполнения требований по эффективному использованию топливно-энергетических ресурсов, повышения качества проведения государственной экспертизы энергетической эффективности застройщики, заказчики строительства источников тепловой и электрической энергии должны осуществлять согласование </w:t>
      </w:r>
      <w:proofErr w:type="spellStart"/>
      <w:r>
        <w:t>предпроектной</w:t>
      </w:r>
      <w:proofErr w:type="spellEnd"/>
      <w:r>
        <w:t xml:space="preserve"> (</w:t>
      </w:r>
      <w:proofErr w:type="spellStart"/>
      <w:r>
        <w:t>предынвестиционной</w:t>
      </w:r>
      <w:proofErr w:type="spellEnd"/>
      <w:r>
        <w:t>) документации: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 xml:space="preserve">со структурным подразделением уполномоченного республиканского органа государственного управления в сфере энергосбережения - для источников электрической энергии, источников с комбинированной выработкой энергии электрической мощностью более 3 мегаватт, источников тепловой энергии производительностью более 5 </w:t>
      </w:r>
      <w:proofErr w:type="spellStart"/>
      <w:r>
        <w:t>гигакалорий</w:t>
      </w:r>
      <w:proofErr w:type="spellEnd"/>
      <w:r>
        <w:t xml:space="preserve"> в час;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с территориальными органами уполномоченного республиканского органа государственного управления в сфере энергосбережения - в остальных случаях.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 xml:space="preserve">Источники тепловой и электрической энергии, </w:t>
      </w:r>
      <w:proofErr w:type="spellStart"/>
      <w:r>
        <w:t>предпроектная</w:t>
      </w:r>
      <w:proofErr w:type="spellEnd"/>
      <w:r>
        <w:t xml:space="preserve"> (</w:t>
      </w:r>
      <w:proofErr w:type="spellStart"/>
      <w:r>
        <w:t>предынвестиционная</w:t>
      </w:r>
      <w:proofErr w:type="spellEnd"/>
      <w:r>
        <w:t xml:space="preserve">) документация для строительства которых подлежит согласованию, а также </w:t>
      </w:r>
      <w:hyperlink r:id="rId20" w:history="1">
        <w:r>
          <w:rPr>
            <w:color w:val="0000FF"/>
          </w:rPr>
          <w:t>порядок</w:t>
        </w:r>
      </w:hyperlink>
      <w:r>
        <w:t xml:space="preserve"> такого согласования определяются Советом Министров Республики Беларусь.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 xml:space="preserve">Положительное </w:t>
      </w:r>
      <w:hyperlink r:id="rId21" w:history="1">
        <w:r>
          <w:rPr>
            <w:color w:val="0000FF"/>
          </w:rPr>
          <w:t>заключение</w:t>
        </w:r>
      </w:hyperlink>
      <w:r>
        <w:t xml:space="preserve"> государственной экспертизы энергетической эффективности является обязательным условием для </w:t>
      </w:r>
      <w:hyperlink r:id="rId22" w:history="1">
        <w:r>
          <w:rPr>
            <w:color w:val="0000FF"/>
          </w:rPr>
          <w:t>утверждения</w:t>
        </w:r>
      </w:hyperlink>
      <w:r>
        <w:t xml:space="preserve"> проектной документации на возведение и реконструкцию жилых, административных зданий, объектов социально-культурного и производственного назначения, в том числе источников тепловой и электрической энергии.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В Республике Беларусь не допускаются строительство и ввод в эксплуатацию объектов, в том числе после реконструкции, модернизации и (или) капитального ремонта, не соответствующих требованиям законодательства об энергосбережении, в том числе обязательным для соблюдения требованиям технических нормативных правовых актов.</w:t>
      </w:r>
    </w:p>
    <w:p w:rsidR="00D427A9" w:rsidRDefault="00D427A9">
      <w:pPr>
        <w:pStyle w:val="ConsPlusNormal"/>
      </w:pPr>
    </w:p>
    <w:p w:rsidR="00D427A9" w:rsidRDefault="00D427A9">
      <w:pPr>
        <w:pStyle w:val="ConsPlusNormal"/>
        <w:ind w:firstLine="540"/>
        <w:jc w:val="both"/>
        <w:outlineLvl w:val="1"/>
      </w:pPr>
      <w:r>
        <w:rPr>
          <w:b/>
        </w:rPr>
        <w:t>Статья 23. Стимулирование энергосбережения</w:t>
      </w:r>
    </w:p>
    <w:p w:rsidR="00D427A9" w:rsidRDefault="00D427A9">
      <w:pPr>
        <w:pStyle w:val="ConsPlusNormal"/>
      </w:pPr>
    </w:p>
    <w:p w:rsidR="00D427A9" w:rsidRDefault="00D427A9">
      <w:pPr>
        <w:pStyle w:val="ConsPlusNormal"/>
        <w:ind w:firstLine="540"/>
        <w:jc w:val="both"/>
      </w:pPr>
      <w:r>
        <w:t>Стимулирование энергосбережения может осуществляться в соответствии с законодательством в виде: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государственной поддержки производителей и потребителей топливно-энергетических ресурсов, в том числе посредством предоставления из республиканского бюджета финансовой помощи, возмещения части процентов за пользование банковскими кредитами, в случаях и порядке, установленных законодательными актами;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финансирования программ в сфере энергосбережения за счет средств республиканского и местных бюджетов;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 xml:space="preserve">гарантированного подключения к государственным энергетическим сетям источников электрической энергии (в том числе объектов малой энергетики), использующих </w:t>
      </w:r>
      <w:proofErr w:type="spellStart"/>
      <w:r>
        <w:t>невозобновляемые</w:t>
      </w:r>
      <w:proofErr w:type="spellEnd"/>
      <w:r>
        <w:t xml:space="preserve"> топливно-энергетические ресурсы с более низким их расходованием за счет работы на тепловом потреблении, а также работающих на местных топливно-энергетических ресурсах или использующих вторичные энергетические ресурсы;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 xml:space="preserve">приобретения производимой источниками электрической энергии (в том числе объектами малой энергетики), работающими на местных топливно-энергетических ресурсах или использующими вторичные энергетические ресурсы, электрической энергии государственными </w:t>
      </w:r>
      <w:proofErr w:type="spellStart"/>
      <w:r>
        <w:t>энергоснабжающими</w:t>
      </w:r>
      <w:proofErr w:type="spellEnd"/>
      <w:r>
        <w:t xml:space="preserve"> организациями на условиях, стимулирующих создание и эксплуатацию таких объектов;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проведения гибкой тарифной политики платежей за топливно-энергетические ресурсы, стимулирующей реализацию мероприятий по их экономии;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установления тарифов на электрическую энергию, дифференцированных по временным периодам или иным критериям, отражающим эффективность использования топливно-энергетических ресурсов;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предоставления налоговых, таможенных (с учетом международных обязательств Республики Беларусь) и иных льгот в отношении ввозимых на территорию Республики Беларусь технологического оборудования и запасных частей к нему при осуществлении инвестиционных проектов в сфере энергосбережения, а также при реализации иных энергосберегающих мероприятий;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предоставления права на аккумулирование средств, образующихся в результате отнесения на себестоимость продукции (работ, услуг) в течение года после реализации энергосберегающих мероприятий стоимости сэкономленных топливно-энергетических ресурсов относительно фактического уровня их расходования на единицу продукции (работ, услуг) за год, предшествующий внедрению энергосберегающих мероприятий, и направление их в дальнейшем на финансирование энергосберегающих мероприятий;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проведения ежегодного соревнования за достижение наилучших показателей по экономии топливно-энергетических ресурсов среди организаций и регионов республики с занесением победителей соревнования на Республиканскую доску Почета и выплатой предусмотренных законодательством денежных премий победителям соревнования;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создания условий для распространения идей учащихся и передового опыта учреждений образования по формированию активной социальной позиции в отношении эффективного и рационального использования топливно-энергетических ресурсов, проведения ежегодного республиканского конкурса проектов по экономии и бережливости с поощрением победителей;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lastRenderedPageBreak/>
        <w:t>создания необходимых условий для функционирования системы мотивации руководителей и работников организаций к ведению работы по энергосбережению</w:t>
      </w:r>
      <w:r>
        <w:rPr>
          <w:i/>
        </w:rPr>
        <w:t>.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В сфере энергосбережения могут применяться иные виды стимулирования энергосбережения в соответствии с законодательством.</w:t>
      </w:r>
    </w:p>
    <w:p w:rsidR="00D427A9" w:rsidRDefault="00D427A9">
      <w:pPr>
        <w:pStyle w:val="ConsPlusNormal"/>
      </w:pPr>
    </w:p>
    <w:p w:rsidR="00D427A9" w:rsidRDefault="00D427A9">
      <w:pPr>
        <w:pStyle w:val="ConsPlusTitle"/>
        <w:jc w:val="center"/>
        <w:outlineLvl w:val="0"/>
      </w:pPr>
      <w:r>
        <w:t>ГЛАВА 6</w:t>
      </w:r>
    </w:p>
    <w:p w:rsidR="00D427A9" w:rsidRDefault="00D427A9">
      <w:pPr>
        <w:pStyle w:val="ConsPlusTitle"/>
        <w:jc w:val="center"/>
      </w:pPr>
      <w:r>
        <w:t>ОБРАЗОВАНИЕ, ПОДГОТОВКА КАДРОВ, ИНФОРМАЦИОННОЕ ОБЕСПЕЧЕНИЕ И МЕЖДУНАРОДНОЕ СОТРУДНИЧЕСТВО В СФЕРЕ ЭНЕРГОСБЕРЕЖЕНИЯ</w:t>
      </w:r>
    </w:p>
    <w:p w:rsidR="00D427A9" w:rsidRDefault="00D427A9">
      <w:pPr>
        <w:pStyle w:val="ConsPlusNormal"/>
      </w:pPr>
    </w:p>
    <w:p w:rsidR="00D427A9" w:rsidRDefault="00D427A9">
      <w:pPr>
        <w:pStyle w:val="ConsPlusNormal"/>
        <w:ind w:firstLine="540"/>
        <w:jc w:val="both"/>
        <w:outlineLvl w:val="1"/>
      </w:pPr>
      <w:r>
        <w:rPr>
          <w:b/>
        </w:rPr>
        <w:t>Статья 24. Образование и подготовка кадров в сфере энергосбережения</w:t>
      </w:r>
    </w:p>
    <w:p w:rsidR="00D427A9" w:rsidRDefault="00D427A9">
      <w:pPr>
        <w:pStyle w:val="ConsPlusNormal"/>
      </w:pPr>
    </w:p>
    <w:p w:rsidR="00D427A9" w:rsidRDefault="00D427A9">
      <w:pPr>
        <w:pStyle w:val="ConsPlusNormal"/>
        <w:ind w:firstLine="540"/>
        <w:jc w:val="both"/>
      </w:pPr>
      <w:r>
        <w:t>Учебно-программная документация образовательных программ профессионально-технического, среднего специального и высшего образования должна включать изучение основ энергосбережения. Изучение основ энергосбережения при получении общего среднего образования осуществляется на факультативных занятиях.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 xml:space="preserve">В целях реализации государственной политики в сфере энергосбережения должны осуществляться подготовка и повышение квалификации специалистов в области применения </w:t>
      </w:r>
      <w:proofErr w:type="spellStart"/>
      <w:r>
        <w:t>энергоэффективных</w:t>
      </w:r>
      <w:proofErr w:type="spellEnd"/>
      <w:r>
        <w:t xml:space="preserve"> технологий и осуществления энергетического менеджмента.</w:t>
      </w:r>
    </w:p>
    <w:p w:rsidR="00D427A9" w:rsidRDefault="00D427A9">
      <w:pPr>
        <w:pStyle w:val="ConsPlusNormal"/>
      </w:pPr>
    </w:p>
    <w:p w:rsidR="00D427A9" w:rsidRDefault="00D427A9">
      <w:pPr>
        <w:pStyle w:val="ConsPlusNormal"/>
        <w:ind w:firstLine="540"/>
        <w:jc w:val="both"/>
        <w:outlineLvl w:val="1"/>
      </w:pPr>
      <w:r>
        <w:rPr>
          <w:b/>
        </w:rPr>
        <w:t>Статья 25. Информационное обеспечение в сфере энергосбережения</w:t>
      </w:r>
    </w:p>
    <w:p w:rsidR="00D427A9" w:rsidRDefault="00D427A9">
      <w:pPr>
        <w:pStyle w:val="ConsPlusNormal"/>
      </w:pPr>
    </w:p>
    <w:p w:rsidR="00D427A9" w:rsidRDefault="00D427A9">
      <w:pPr>
        <w:pStyle w:val="ConsPlusNormal"/>
        <w:ind w:firstLine="540"/>
        <w:jc w:val="both"/>
      </w:pPr>
      <w:r>
        <w:t>Информационное обеспечение в сфере энергосбережения осуществляется постоянно республиканскими органами государственного управления, в том числе в рамках своей компетенции уполномоченным республиканским органом государственного управления в сфере энергосбережения, иными государственными организациями, подчиненными Совету Министров Республики Беларусь, областными и Минским городским исполнительными комитетами, а также другими субъектами отношений в сфере энергосбережения.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Информационное обеспечение в сфере энергосбережения может осуществляться путем: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пропаганды энергосбережения через средства массовой информации;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 xml:space="preserve">создания на территории отдельных административно-территориальных единиц демонстрационных территорий (демонстрационных зон высокой </w:t>
      </w:r>
      <w:proofErr w:type="spellStart"/>
      <w:r>
        <w:t>энергоэффективности</w:t>
      </w:r>
      <w:proofErr w:type="spellEnd"/>
      <w:r>
        <w:t>), на которых реализованы демонстрационные проекты эффективного использования топливно-энергетических ресурсов, с учетом передового зарубежного и отечественного опыта решены организационные, технические, экономические вопросы энергосбережения;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 xml:space="preserve">организации выставок </w:t>
      </w:r>
      <w:proofErr w:type="spellStart"/>
      <w:r>
        <w:t>энергоэффективного</w:t>
      </w:r>
      <w:proofErr w:type="spellEnd"/>
      <w:r>
        <w:t xml:space="preserve"> оборудования, технологий и материалов;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проведения конкурсов, акций, семинаров, конференций, форумов, других тематических мероприятий;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представления потребителям и производителям топливно-энергетических ресурсов информации по вопросам энергосбережения;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 xml:space="preserve">информирования потребителей о классах </w:t>
      </w:r>
      <w:proofErr w:type="spellStart"/>
      <w:r>
        <w:t>энергоэффективности</w:t>
      </w:r>
      <w:proofErr w:type="spellEnd"/>
      <w:r>
        <w:t xml:space="preserve"> продукции, соответствии энергетической эффективности капитальных строений (зданий, сооружений) требованиям технических нормативных правовых актов в области технического нормирования и стандартизации, способах экономии тепловой и электрической энергии;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издательской деятельности.</w:t>
      </w:r>
    </w:p>
    <w:p w:rsidR="00D427A9" w:rsidRDefault="00D427A9">
      <w:pPr>
        <w:pStyle w:val="ConsPlusNormal"/>
      </w:pPr>
    </w:p>
    <w:p w:rsidR="00D427A9" w:rsidRDefault="00D427A9">
      <w:pPr>
        <w:pStyle w:val="ConsPlusNormal"/>
        <w:ind w:firstLine="540"/>
        <w:jc w:val="both"/>
        <w:outlineLvl w:val="1"/>
      </w:pPr>
      <w:r>
        <w:rPr>
          <w:b/>
        </w:rPr>
        <w:t>Статья 26. Международное сотрудничество в сфере энергосбережения</w:t>
      </w:r>
    </w:p>
    <w:p w:rsidR="00D427A9" w:rsidRDefault="00D427A9">
      <w:pPr>
        <w:pStyle w:val="ConsPlusNormal"/>
      </w:pPr>
    </w:p>
    <w:p w:rsidR="00D427A9" w:rsidRDefault="00D427A9">
      <w:pPr>
        <w:pStyle w:val="ConsPlusNormal"/>
        <w:ind w:firstLine="540"/>
        <w:jc w:val="both"/>
      </w:pPr>
      <w:r>
        <w:t>Республика Беларусь осуществляет международное сотрудничество в сфере энергосбережения в соответствии с законодательством.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Основными направлениями международного сотрудничества в сфере энергосбережения являются: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взаимодействие с иными государствами в сфере энергосбережения в рамках заключаемых международных договоров Республики Беларусь;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участие Республики Беларусь в реализации международных проектов в сфере энергосбережения, международных выставках, симпозиумах, конференциях и других мероприятиях;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взаимовыгодный обмен с иностранными и международными организациями информацией о технологиях и инновациях в сфере энергосбережения;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реализация проектов международной технической помощи в сфере энергосбережения;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 xml:space="preserve">привлечение иностранных инвестиций для реализации проектов по повышению </w:t>
      </w:r>
      <w:proofErr w:type="spellStart"/>
      <w:r>
        <w:t>энергоэффективности</w:t>
      </w:r>
      <w:proofErr w:type="spellEnd"/>
      <w:r>
        <w:t>.</w:t>
      </w:r>
    </w:p>
    <w:p w:rsidR="00D427A9" w:rsidRDefault="00D427A9">
      <w:pPr>
        <w:pStyle w:val="ConsPlusNormal"/>
      </w:pPr>
    </w:p>
    <w:p w:rsidR="00D427A9" w:rsidRDefault="00D427A9">
      <w:pPr>
        <w:pStyle w:val="ConsPlusTitle"/>
        <w:jc w:val="center"/>
        <w:outlineLvl w:val="0"/>
      </w:pPr>
      <w:r>
        <w:t>ГЛАВА 7</w:t>
      </w:r>
    </w:p>
    <w:p w:rsidR="00D427A9" w:rsidRDefault="00D427A9">
      <w:pPr>
        <w:pStyle w:val="ConsPlusTitle"/>
        <w:jc w:val="center"/>
      </w:pPr>
      <w:r>
        <w:t>ЗАКЛЮЧИТЕЛЬНЫЕ ПОЛОЖЕНИЯ</w:t>
      </w:r>
    </w:p>
    <w:p w:rsidR="00D427A9" w:rsidRDefault="00D427A9">
      <w:pPr>
        <w:pStyle w:val="ConsPlusNormal"/>
      </w:pPr>
    </w:p>
    <w:p w:rsidR="00D427A9" w:rsidRDefault="00D427A9">
      <w:pPr>
        <w:pStyle w:val="ConsPlusNormal"/>
        <w:ind w:firstLine="540"/>
        <w:jc w:val="both"/>
        <w:outlineLvl w:val="1"/>
      </w:pPr>
      <w:bookmarkStart w:id="4" w:name="P311"/>
      <w:bookmarkEnd w:id="4"/>
      <w:r>
        <w:rPr>
          <w:b/>
        </w:rPr>
        <w:t>Статья 27. Признание утратившими силу закона и отдельных положений законов</w:t>
      </w:r>
    </w:p>
    <w:p w:rsidR="00D427A9" w:rsidRDefault="00D427A9">
      <w:pPr>
        <w:pStyle w:val="ConsPlusNormal"/>
      </w:pPr>
    </w:p>
    <w:p w:rsidR="00D427A9" w:rsidRDefault="00D427A9">
      <w:pPr>
        <w:pStyle w:val="ConsPlusNormal"/>
        <w:ind w:firstLine="540"/>
        <w:jc w:val="both"/>
      </w:pPr>
      <w:r>
        <w:t>Признать утратившими силу:</w:t>
      </w:r>
    </w:p>
    <w:p w:rsidR="00D427A9" w:rsidRDefault="00D427A9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Закон</w:t>
        </w:r>
      </w:hyperlink>
      <w:r>
        <w:t xml:space="preserve"> Республики Беларусь от 15 июля 1998 года "Об энергосбережении" (</w:t>
      </w:r>
      <w:proofErr w:type="spellStart"/>
      <w:r>
        <w:t>Ведамасцi</w:t>
      </w:r>
      <w:proofErr w:type="spellEnd"/>
      <w:r>
        <w:t xml:space="preserve"> </w:t>
      </w:r>
      <w:proofErr w:type="spellStart"/>
      <w:r>
        <w:t>Нацыянальнага</w:t>
      </w:r>
      <w:proofErr w:type="spellEnd"/>
      <w:r>
        <w:t xml:space="preserve"> сходу </w:t>
      </w:r>
      <w:proofErr w:type="spellStart"/>
      <w:r>
        <w:t>Рэспублiкi</w:t>
      </w:r>
      <w:proofErr w:type="spellEnd"/>
      <w:r>
        <w:t xml:space="preserve"> Беларусь, 1998 г., N 31 - 32, ст. 470);</w:t>
      </w:r>
    </w:p>
    <w:p w:rsidR="00D427A9" w:rsidRDefault="00D427A9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статью 20</w:t>
        </w:r>
      </w:hyperlink>
      <w:r>
        <w:t xml:space="preserve"> Закона Республики Беларусь от 20 июля 2006 года "О внесении изменений и дополнений в некоторые законы Республики Беларусь по вопросам технического нормирования, стандартизации и оценки соответствия требованиям технических нормативных правовых актов в области технического нормирования и стандартизации" (Национальный реестр правовых актов Республики Беларусь, 2006 г., N 122, 2/1259);</w:t>
      </w:r>
    </w:p>
    <w:p w:rsidR="00D427A9" w:rsidRDefault="00D427A9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статью 5</w:t>
        </w:r>
      </w:hyperlink>
      <w:r>
        <w:t xml:space="preserve"> Закона Республики Беларусь от 5 января 2008 года "О внесении изменений и дополнения в законы Республики Беларусь и признании утратившими силу некоторых актов законодательства и отдельных положений актов законодательства Республики Беларусь по вопросам административной ответственности" (Национальный реестр правовых актов Республики Беларусь, 2008 г., N 14, 2/1414);</w:t>
      </w:r>
    </w:p>
    <w:p w:rsidR="00D427A9" w:rsidRDefault="00D427A9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статью 5</w:t>
        </w:r>
      </w:hyperlink>
      <w:r>
        <w:t xml:space="preserve"> Закона Республики Беларусь от 8 июля 2008 года "О внесении изменений и дополнений в некоторые законы Республики Беларусь по вопросам обеспечения единства измерений" (Национальный реестр правовых актов Республики Беларусь, 2008 г., N 170, 2/1464);</w:t>
      </w:r>
    </w:p>
    <w:p w:rsidR="00D427A9" w:rsidRDefault="00D427A9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статью 2</w:t>
        </w:r>
      </w:hyperlink>
      <w:r>
        <w:t xml:space="preserve"> Закона Республики Беларусь от 2 июля 2009 года "О внесении изменений и дополнений в некоторые законы Республики Беларусь по вопросам государственной статистики" (Национальный реестр правовых актов Республики Беларусь, 2009 г., N 161, 2/1583);</w:t>
      </w:r>
    </w:p>
    <w:p w:rsidR="00D427A9" w:rsidRDefault="00D427A9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статью 15</w:t>
        </w:r>
      </w:hyperlink>
      <w:r>
        <w:t xml:space="preserve"> Закона Республики Беларусь от 31 декабря 2009 года "О внесении изменений и дополнений в некоторые законы Республики Беларусь по вопросам бюджетных отношений" (Национальный реестр правовых актов Республики Беларусь, 2010 г., N 15, 2/1666).</w:t>
      </w:r>
    </w:p>
    <w:p w:rsidR="00D427A9" w:rsidRDefault="00D427A9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27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27A9" w:rsidRDefault="00D427A9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Статья 28 вступила в силу после официального опубликования (</w:t>
            </w:r>
            <w:hyperlink w:anchor="P333" w:history="1">
              <w:r>
                <w:rPr>
                  <w:color w:val="0000FF"/>
                </w:rPr>
                <w:t>абзац третий статьи 29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D427A9" w:rsidRDefault="00D427A9">
      <w:pPr>
        <w:pStyle w:val="ConsPlusNormal"/>
        <w:spacing w:before="280"/>
        <w:ind w:firstLine="540"/>
        <w:jc w:val="both"/>
        <w:outlineLvl w:val="1"/>
      </w:pPr>
      <w:r>
        <w:rPr>
          <w:b/>
        </w:rPr>
        <w:t>Статья 28. Приведение актов законодательства в соответствие с настоящим Законом</w:t>
      </w:r>
    </w:p>
    <w:p w:rsidR="00D427A9" w:rsidRDefault="00D427A9">
      <w:pPr>
        <w:pStyle w:val="ConsPlusNormal"/>
      </w:pPr>
    </w:p>
    <w:p w:rsidR="00D427A9" w:rsidRDefault="00D427A9">
      <w:pPr>
        <w:pStyle w:val="ConsPlusNormal"/>
        <w:ind w:firstLine="540"/>
        <w:jc w:val="both"/>
      </w:pPr>
      <w:r>
        <w:t>Совету Министров Республики Беларусь в шестимесячный срок: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обеспечить приведение актов законодательства в соответствие с настоящим Законом;</w:t>
      </w:r>
    </w:p>
    <w:p w:rsidR="00D427A9" w:rsidRDefault="00D427A9">
      <w:pPr>
        <w:pStyle w:val="ConsPlusNormal"/>
        <w:spacing w:before="220"/>
        <w:ind w:firstLine="540"/>
        <w:jc w:val="both"/>
      </w:pPr>
      <w:r>
        <w:t>принять иные меры, необходимые для реализации положений настоящего Закона.</w:t>
      </w:r>
    </w:p>
    <w:p w:rsidR="00D427A9" w:rsidRDefault="00D427A9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27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27A9" w:rsidRDefault="00D427A9">
            <w:pPr>
              <w:pStyle w:val="ConsPlusNormal"/>
              <w:jc w:val="both"/>
            </w:pPr>
            <w:r>
              <w:rPr>
                <w:color w:val="392C69"/>
              </w:rPr>
              <w:t>Статья 29 вступила в силу после официального опубликования.</w:t>
            </w:r>
          </w:p>
        </w:tc>
      </w:tr>
    </w:tbl>
    <w:p w:rsidR="00D427A9" w:rsidRDefault="00D427A9">
      <w:pPr>
        <w:pStyle w:val="ConsPlusNormal"/>
        <w:spacing w:before="280"/>
        <w:ind w:firstLine="540"/>
        <w:jc w:val="both"/>
        <w:outlineLvl w:val="1"/>
      </w:pPr>
      <w:r>
        <w:rPr>
          <w:b/>
        </w:rPr>
        <w:t>Статья 29. Вступление в силу настоящего Закона</w:t>
      </w:r>
    </w:p>
    <w:p w:rsidR="00D427A9" w:rsidRDefault="00D427A9">
      <w:pPr>
        <w:pStyle w:val="ConsPlusNormal"/>
      </w:pPr>
    </w:p>
    <w:p w:rsidR="00D427A9" w:rsidRDefault="00D427A9">
      <w:pPr>
        <w:pStyle w:val="ConsPlusNormal"/>
        <w:ind w:firstLine="540"/>
        <w:jc w:val="both"/>
      </w:pPr>
      <w:r>
        <w:t>Настоящий Закон вступает в силу в следующем порядке:</w:t>
      </w:r>
    </w:p>
    <w:p w:rsidR="00D427A9" w:rsidRDefault="00D427A9">
      <w:pPr>
        <w:pStyle w:val="ConsPlusNormal"/>
        <w:spacing w:before="220"/>
        <w:ind w:firstLine="540"/>
        <w:jc w:val="both"/>
      </w:pPr>
      <w:hyperlink w:anchor="P16" w:history="1">
        <w:r>
          <w:rPr>
            <w:color w:val="0000FF"/>
          </w:rPr>
          <w:t>статьи 1</w:t>
        </w:r>
      </w:hyperlink>
      <w:r>
        <w:t xml:space="preserve"> - </w:t>
      </w:r>
      <w:hyperlink w:anchor="P311" w:history="1">
        <w:r>
          <w:rPr>
            <w:color w:val="0000FF"/>
          </w:rPr>
          <w:t>27</w:t>
        </w:r>
      </w:hyperlink>
      <w:r>
        <w:t xml:space="preserve"> - через шесть месяцев после официального опубликования настоящего Закона;</w:t>
      </w:r>
    </w:p>
    <w:p w:rsidR="00D427A9" w:rsidRDefault="00D427A9">
      <w:pPr>
        <w:pStyle w:val="ConsPlusNormal"/>
        <w:spacing w:before="220"/>
        <w:ind w:firstLine="540"/>
        <w:jc w:val="both"/>
      </w:pPr>
      <w:bookmarkStart w:id="5" w:name="P333"/>
      <w:bookmarkEnd w:id="5"/>
      <w:r>
        <w:t>иные положения - после официального опубликования настоящего Закона.</w:t>
      </w:r>
    </w:p>
    <w:p w:rsidR="00D427A9" w:rsidRDefault="00D427A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427A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27A9" w:rsidRDefault="00D427A9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27A9" w:rsidRDefault="00D427A9">
            <w:pPr>
              <w:pStyle w:val="ConsPlusNormal"/>
              <w:jc w:val="right"/>
            </w:pPr>
            <w:proofErr w:type="spellStart"/>
            <w:r>
              <w:t>А.Лукашенко</w:t>
            </w:r>
            <w:proofErr w:type="spellEnd"/>
          </w:p>
        </w:tc>
      </w:tr>
    </w:tbl>
    <w:p w:rsidR="00D427A9" w:rsidRDefault="00D427A9">
      <w:pPr>
        <w:pStyle w:val="ConsPlusNormal"/>
      </w:pPr>
    </w:p>
    <w:p w:rsidR="00D427A9" w:rsidRDefault="00D427A9">
      <w:pPr>
        <w:pStyle w:val="ConsPlusNormal"/>
      </w:pPr>
    </w:p>
    <w:p w:rsidR="00D427A9" w:rsidRDefault="00D427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53AE" w:rsidRDefault="008B53AE"/>
    <w:sectPr w:rsidR="008B53AE" w:rsidSect="003E2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A9"/>
    <w:rsid w:val="008B53AE"/>
    <w:rsid w:val="00D4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ED28D-0147-45BA-BD41-FFCAE095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2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27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ECEE088529DE7D920DAA8CE96077531F4B77BDAF52428239D5F78E284003FE18A0CC6F6455748841C3001BDC2C9A2C3946D56E5F2E456EC7B482D0DEr1J7H" TargetMode="External"/><Relationship Id="rId13" Type="http://schemas.openxmlformats.org/officeDocument/2006/relationships/hyperlink" Target="consultantplus://offline/ref=3FECEE088529DE7D920DAA8CE96077531F4B77BDAF52428239D5F78E284003FE18A0CC6F6455748841C3001BD9249A2C3946D56E5F2E456EC7B482D0DEr1J7H" TargetMode="External"/><Relationship Id="rId18" Type="http://schemas.openxmlformats.org/officeDocument/2006/relationships/hyperlink" Target="consultantplus://offline/ref=3FECEE088529DE7D920DAA8CE96077531F4B77BDAF52498837D1F18E284003FE18A0CC6F6455748841C30019DE289A2C3946D56E5F2E456EC7B482D0DEr1J7H" TargetMode="External"/><Relationship Id="rId26" Type="http://schemas.openxmlformats.org/officeDocument/2006/relationships/hyperlink" Target="consultantplus://offline/ref=3FECEE088529DE7D920DAA8CE96077531F4B77BDAF52488B3BD7F28E284003FE18A0CC6F6455748841C30019DC2E9A2C3946D56E5F2E456EC7B482D0DEr1J7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FECEE088529DE7D920DAA8CE96077531F4B77BDAF52428239D5F78E284003FE18A0CC6F6455748841C3001BDF2B9A2C3946D56E5F2E456EC7B482D0DEr1J7H" TargetMode="External"/><Relationship Id="rId7" Type="http://schemas.openxmlformats.org/officeDocument/2006/relationships/hyperlink" Target="consultantplus://offline/ref=3FECEE088529DE7D920DAA8CE96077531F4B77BDAF52428239D5F78E284003FE18A0CC6F6455748841C30018D72A9A2C3946D56E5F2E456EC7B482D0DEr1J7H" TargetMode="External"/><Relationship Id="rId12" Type="http://schemas.openxmlformats.org/officeDocument/2006/relationships/hyperlink" Target="consultantplus://offline/ref=3FECEE088529DE7D920DAA8CE96077531F4B77BDAF52428239D5F78E284003FE18A0CC6F6455748841C3001ADB249A2C3946D56E5F2E456EC7B482D0DEr1J7H" TargetMode="External"/><Relationship Id="rId17" Type="http://schemas.openxmlformats.org/officeDocument/2006/relationships/hyperlink" Target="consultantplus://offline/ref=3FECEE088529DE7D920DAA8CE96077531F4B77BDAF524F833ADCF68E284003FE18A0CC6F6455748841C30019DF289A2C3946D56E5F2E456EC7B482D0DEr1J7H" TargetMode="External"/><Relationship Id="rId25" Type="http://schemas.openxmlformats.org/officeDocument/2006/relationships/hyperlink" Target="consultantplus://offline/ref=3FECEE088529DE7D920DAA8CE96077531F4B77BDAF5249893EDCF78E284003FE18A0CC6F6455748841C30019DD2A9A2C3946D56E5F2E456EC7B482D0DEr1J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FECEE088529DE7D920DAA8CE96077531F4B77BDAF52428239D5F78E284003FE18A0CC6F6455748841C3001ADB249A2C3946D56E5F2E456EC7B482D0DEr1J7H" TargetMode="External"/><Relationship Id="rId20" Type="http://schemas.openxmlformats.org/officeDocument/2006/relationships/hyperlink" Target="consultantplus://offline/ref=3FECEE088529DE7D920DAA8CE96077531F4B77BDAF52428239D5F78E284003FE18A0CC6F6455748841C3001BDE2A9A2C3946D56E5F2E456EC7B482D0DEr1J7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ECEE088529DE7D920DAA8CE96077531F4B77BDAF524E8838D6F68E284003FE18A0CC6F6455748841C30019DE2D9A2C3946D56E5F2E456EC7B482D0DEr1J7H" TargetMode="External"/><Relationship Id="rId11" Type="http://schemas.openxmlformats.org/officeDocument/2006/relationships/hyperlink" Target="consultantplus://offline/ref=3FECEE088529DE7D920DAA8CE96077531F4B77BDAF52498837D1F18E284003FE18A0CC6F6455748841C30019DE289A2C3946D56E5F2E456EC7B482D0DEr1J7H" TargetMode="External"/><Relationship Id="rId24" Type="http://schemas.openxmlformats.org/officeDocument/2006/relationships/hyperlink" Target="consultantplus://offline/ref=3FECEE088529DE7D920DAA8CE96077531F4B77BDAF52498339D3FA8E284003FE18A0CC6F6455748841C30018D72A9A2C3946D56E5F2E456EC7B482D0DEr1J7H" TargetMode="External"/><Relationship Id="rId5" Type="http://schemas.openxmlformats.org/officeDocument/2006/relationships/hyperlink" Target="consultantplus://offline/ref=3FECEE088529DE7D920DAA8CE96077531F4B77BDAF51438939D7F9D322485AF21AA7C3306152658842CB1E18DF3393786Ar0J2H" TargetMode="External"/><Relationship Id="rId15" Type="http://schemas.openxmlformats.org/officeDocument/2006/relationships/hyperlink" Target="consultantplus://offline/ref=3FECEE088529DE7D920DAA8CE96077531F4B77BDAF52428239D5F78E284003FE18A0CC6F6455748841C3001BD9249A2C3946D56E5F2E456EC7B482D0DEr1J7H" TargetMode="External"/><Relationship Id="rId23" Type="http://schemas.openxmlformats.org/officeDocument/2006/relationships/hyperlink" Target="consultantplus://offline/ref=3FECEE088529DE7D920DAA8CE96077531F4B77BDAF5A4C8C3FD5F9D322485AF21AA7C3306152658842CB1E18DF3393786Ar0J2H" TargetMode="External"/><Relationship Id="rId28" Type="http://schemas.openxmlformats.org/officeDocument/2006/relationships/hyperlink" Target="consultantplus://offline/ref=3FECEE088529DE7D920DAA8CE96077531F4B77BDAF52488E3DD7FB8E284003FE18A0CC6F6455748841C30019D92D9A2C3946D56E5F2E456EC7B482D0DEr1J7H" TargetMode="External"/><Relationship Id="rId10" Type="http://schemas.openxmlformats.org/officeDocument/2006/relationships/hyperlink" Target="consultantplus://offline/ref=3FECEE088529DE7D920DAA8CE96077531F4B77BDAF51438939D7F9D322485AF21AA7C3306152658842CB1E18DF3393786Ar0J2H" TargetMode="External"/><Relationship Id="rId19" Type="http://schemas.openxmlformats.org/officeDocument/2006/relationships/hyperlink" Target="consultantplus://offline/ref=3FECEE088529DE7D920DAA8CE96077531F4B77BDAF52498837D1F18E284003FE18A0CC6F6455748841C30019DE289A2C3946D56E5F2E456EC7B482D0DEr1J7H" TargetMode="External"/><Relationship Id="rId4" Type="http://schemas.openxmlformats.org/officeDocument/2006/relationships/hyperlink" Target="consultantplus://offline/ref=3FECEE088529DE7D920DAA8CE96077531F4B77BDAF51438939D7F9D322485AF21AA7C3306152658842CB1E18DF3393786Ar0J2H" TargetMode="External"/><Relationship Id="rId9" Type="http://schemas.openxmlformats.org/officeDocument/2006/relationships/hyperlink" Target="consultantplus://offline/ref=3FECEE088529DE7D920DAA8CE96077531F4B77BDAF52428239D5F78E284003FE18A0CC6F6455748841C3001ADB249A2C3946D56E5F2E456EC7B482D0DEr1J7H" TargetMode="External"/><Relationship Id="rId14" Type="http://schemas.openxmlformats.org/officeDocument/2006/relationships/hyperlink" Target="consultantplus://offline/ref=3FECEE088529DE7D920DAA8CE96077531F4B77BDAF52428239D5F78E284003FE18A0CC6F6455748841C3001BD9249A2C3946D56E5F2E456EC7B482D0DEr1J7H" TargetMode="External"/><Relationship Id="rId22" Type="http://schemas.openxmlformats.org/officeDocument/2006/relationships/hyperlink" Target="consultantplus://offline/ref=3FECEE088529DE7D920DAA8CE96077531F4B77BDAF52428B3DD0F38E284003FE18A0CC6F6455748841C3001ADA2D9A2C3946D56E5F2E456EC7B482D0DEr1J7H" TargetMode="External"/><Relationship Id="rId27" Type="http://schemas.openxmlformats.org/officeDocument/2006/relationships/hyperlink" Target="consultantplus://offline/ref=3FECEE088529DE7D920DAA8CE96077531F4B77BDAF5A4B8239D1F9D322485AF21AA7C33073523D8440C30019D926C5292C578D6155385A6FD9A880D2rDJC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6892</Words>
  <Characters>39286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Зенькевич Жанна Леонидовна</dc:creator>
  <cp:keywords/>
  <dc:description/>
  <cp:lastModifiedBy>Зенькевич Жанна Леонидовна</cp:lastModifiedBy>
  <cp:revision>1</cp:revision>
  <dcterms:created xsi:type="dcterms:W3CDTF">2020-10-28T07:09:00Z</dcterms:created>
  <dcterms:modified xsi:type="dcterms:W3CDTF">2020-10-28T07:10:00Z</dcterms:modified>
</cp:coreProperties>
</file>